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0A09" w14:textId="77777777" w:rsidR="000D77A9" w:rsidRPr="004220C6" w:rsidRDefault="004220C6" w:rsidP="004220C6">
      <w:pPr>
        <w:jc w:val="center"/>
        <w:rPr>
          <w:rFonts w:ascii="Lucida Bright" w:hAnsi="Lucida Bright" w:cs="Times New Roman"/>
          <w:b/>
        </w:rPr>
      </w:pPr>
      <w:r>
        <w:rPr>
          <w:rFonts w:ascii="Lucida Bright" w:hAnsi="Lucida Bright" w:cs="Times New Roman"/>
          <w:b/>
        </w:rPr>
        <w:t>CURRICULUM VITAE OF</w:t>
      </w:r>
      <w:r w:rsidR="00481B47" w:rsidRPr="004220C6">
        <w:rPr>
          <w:rFonts w:ascii="Lucida Bright" w:hAnsi="Lucida Bright" w:cs="Times New Roman"/>
          <w:b/>
        </w:rPr>
        <w:t xml:space="preserve"> GABRIEL DOMINICUS WENDLER</w:t>
      </w:r>
    </w:p>
    <w:p w14:paraId="0161ACCD" w14:textId="77777777" w:rsidR="00481B47" w:rsidRDefault="00481B47" w:rsidP="008A1A6D">
      <w:pPr>
        <w:jc w:val="both"/>
        <w:rPr>
          <w:rFonts w:ascii="Lucida Bright" w:hAnsi="Lucida Bright" w:cs="Times New Roman"/>
        </w:rPr>
      </w:pPr>
    </w:p>
    <w:p w14:paraId="1B2EEA6D" w14:textId="77777777" w:rsidR="00481B47" w:rsidRDefault="00481B47" w:rsidP="008A1A6D">
      <w:pPr>
        <w:jc w:val="both"/>
        <w:rPr>
          <w:rFonts w:ascii="Lucida Bright" w:hAnsi="Lucida Bright" w:cs="Times New Roman"/>
        </w:rPr>
      </w:pPr>
      <w:r>
        <w:rPr>
          <w:rFonts w:ascii="Lucida Bright" w:hAnsi="Lucida Bright" w:cs="Times New Roman"/>
        </w:rPr>
        <w:t>Mr Wendler’s practice is predominately</w:t>
      </w:r>
      <w:r w:rsidR="00E91E9C">
        <w:rPr>
          <w:rFonts w:ascii="Lucida Bright" w:hAnsi="Lucida Bright" w:cs="Times New Roman"/>
        </w:rPr>
        <w:t xml:space="preserve"> at the Criminal Bar specialis</w:t>
      </w:r>
      <w:r>
        <w:rPr>
          <w:rFonts w:ascii="Lucida Bright" w:hAnsi="Lucida Bright" w:cs="Times New Roman"/>
        </w:rPr>
        <w:t>ing in defence trial</w:t>
      </w:r>
      <w:r w:rsidR="00E91E9C">
        <w:rPr>
          <w:rFonts w:ascii="Lucida Bright" w:hAnsi="Lucida Bright" w:cs="Times New Roman"/>
        </w:rPr>
        <w:t xml:space="preserve"> and appellate advocacy. Mr Wend</w:t>
      </w:r>
      <w:r>
        <w:rPr>
          <w:rFonts w:ascii="Lucida Bright" w:hAnsi="Lucida Bright" w:cs="Times New Roman"/>
        </w:rPr>
        <w:t>ler’</w:t>
      </w:r>
      <w:r w:rsidR="00E91E9C">
        <w:rPr>
          <w:rFonts w:ascii="Lucida Bright" w:hAnsi="Lucida Bright" w:cs="Times New Roman"/>
        </w:rPr>
        <w:t>s practic</w:t>
      </w:r>
      <w:r>
        <w:rPr>
          <w:rFonts w:ascii="Lucida Bright" w:hAnsi="Lucida Bright" w:cs="Times New Roman"/>
        </w:rPr>
        <w:t>e extends to the area of constitutional law. Historically he has appeared in a number of Commonwealth indictable criminal law matters that have had a constitutional law dimension. He is regularly retained in significant criminal law matters before the Supreme and District Courts of New South Wales. He also appears frequently before the superior courts of other State</w:t>
      </w:r>
      <w:r w:rsidR="00E725E2">
        <w:rPr>
          <w:rFonts w:ascii="Lucida Bright" w:hAnsi="Lucida Bright" w:cs="Times New Roman"/>
        </w:rPr>
        <w:t>s</w:t>
      </w:r>
      <w:r>
        <w:rPr>
          <w:rFonts w:ascii="Lucida Bright" w:hAnsi="Lucida Bright" w:cs="Times New Roman"/>
        </w:rPr>
        <w:t xml:space="preserve"> and Territories of Australia. He has significant experience before Courts of Criminal Appeal in Australia and the High Court of Australia. He has also appeared internationally i.e. in a major narcotics importation trial before the High Court of New Zealand sitting in Auckland and before the High Court of Fiji in a sedition trial arising out of the 2000 coup in Fiji.</w:t>
      </w:r>
    </w:p>
    <w:p w14:paraId="71E419AD" w14:textId="77777777" w:rsidR="00481B47" w:rsidRDefault="00481B47" w:rsidP="008A1A6D">
      <w:pPr>
        <w:jc w:val="both"/>
        <w:rPr>
          <w:rFonts w:ascii="Lucida Bright" w:hAnsi="Lucida Bright" w:cs="Times New Roman"/>
        </w:rPr>
      </w:pPr>
    </w:p>
    <w:p w14:paraId="56B9F6D9" w14:textId="77777777" w:rsidR="00481B47" w:rsidRDefault="00481B47" w:rsidP="008A1A6D">
      <w:pPr>
        <w:jc w:val="both"/>
        <w:rPr>
          <w:rFonts w:ascii="Lucida Bright" w:hAnsi="Lucida Bright" w:cs="Times New Roman"/>
        </w:rPr>
      </w:pPr>
      <w:r>
        <w:rPr>
          <w:rFonts w:ascii="Lucida Bright" w:hAnsi="Lucida Bright" w:cs="Times New Roman"/>
        </w:rPr>
        <w:t>Mr Wendler was admitted to the Bar of South Australia in 1982 before being admitted to the New South Wales Bar in 1988. He is also admitted to the Bars of Victoria, Queensland, Tasmania, the ACT and the Northern Territory. Internationally he is admitted to the New Zealand Bar.</w:t>
      </w:r>
    </w:p>
    <w:p w14:paraId="373FC1C4" w14:textId="77777777" w:rsidR="00481B47" w:rsidRDefault="00481B47" w:rsidP="008A1A6D">
      <w:pPr>
        <w:jc w:val="both"/>
        <w:rPr>
          <w:rFonts w:ascii="Lucida Bright" w:hAnsi="Lucida Bright" w:cs="Times New Roman"/>
        </w:rPr>
      </w:pPr>
    </w:p>
    <w:p w14:paraId="23F95B5D" w14:textId="77777777" w:rsidR="00481B47" w:rsidRDefault="00481B47" w:rsidP="008A1A6D">
      <w:pPr>
        <w:jc w:val="both"/>
        <w:rPr>
          <w:rFonts w:ascii="Lucida Bright" w:hAnsi="Lucida Bright" w:cs="Times New Roman"/>
        </w:rPr>
      </w:pPr>
      <w:r>
        <w:rPr>
          <w:rFonts w:ascii="Lucida Bright" w:hAnsi="Lucida Bright" w:cs="Times New Roman"/>
        </w:rPr>
        <w:t xml:space="preserve">Mr Wendler is a member of the Legal Aid New South Wales specialist barristers’ panel for complex criminal law matters and the specialist panel for criminal </w:t>
      </w:r>
      <w:r w:rsidR="008A68B5">
        <w:rPr>
          <w:rFonts w:ascii="Lucida Bright" w:hAnsi="Lucida Bright" w:cs="Times New Roman"/>
        </w:rPr>
        <w:t>appellat</w:t>
      </w:r>
      <w:r w:rsidR="004220C6">
        <w:rPr>
          <w:rFonts w:ascii="Lucida Bright" w:hAnsi="Lucida Bright" w:cs="Times New Roman"/>
        </w:rPr>
        <w:t>e matters. Mr Wendler is also a past</w:t>
      </w:r>
      <w:r w:rsidR="008A68B5">
        <w:rPr>
          <w:rFonts w:ascii="Lucida Bright" w:hAnsi="Lucida Bright" w:cs="Times New Roman"/>
        </w:rPr>
        <w:t xml:space="preserve"> appointed member of the Criminal Law Committee of the NSW Bar Association. Mr Wendler is currently completing the degree PhD in constitutional law.</w:t>
      </w:r>
    </w:p>
    <w:p w14:paraId="3032CC7D" w14:textId="77777777" w:rsidR="008A68B5" w:rsidRDefault="008A68B5" w:rsidP="008A1A6D">
      <w:pPr>
        <w:jc w:val="both"/>
        <w:rPr>
          <w:rFonts w:ascii="Lucida Bright" w:hAnsi="Lucida Bright" w:cs="Times New Roman"/>
        </w:rPr>
      </w:pPr>
    </w:p>
    <w:p w14:paraId="27DB98C0" w14:textId="77777777" w:rsidR="008A68B5" w:rsidRDefault="008A68B5" w:rsidP="008A1A6D">
      <w:pPr>
        <w:jc w:val="both"/>
        <w:rPr>
          <w:rFonts w:ascii="Lucida Bright" w:hAnsi="Lucida Bright" w:cs="Times New Roman"/>
        </w:rPr>
      </w:pPr>
      <w:r>
        <w:rPr>
          <w:rFonts w:ascii="Lucida Bright" w:hAnsi="Lucida Bright" w:cs="Times New Roman"/>
        </w:rPr>
        <w:t>A selection of some of the significant reported High Court of Australia cases in which Mr Wendler has appeared are as follows:</w:t>
      </w:r>
    </w:p>
    <w:p w14:paraId="2E7FC036" w14:textId="77777777" w:rsidR="008A68B5" w:rsidRDefault="008A68B5" w:rsidP="008A1A6D">
      <w:pPr>
        <w:jc w:val="both"/>
        <w:rPr>
          <w:rFonts w:ascii="Lucida Bright" w:hAnsi="Lucida Bright" w:cs="Times New Roman"/>
        </w:rPr>
      </w:pPr>
    </w:p>
    <w:p w14:paraId="75FDB5E0" w14:textId="77777777" w:rsidR="008A68B5" w:rsidRDefault="008A68B5" w:rsidP="008A1A6D">
      <w:pPr>
        <w:jc w:val="both"/>
        <w:rPr>
          <w:rFonts w:ascii="Lucida Bright" w:hAnsi="Lucida Bright" w:cs="Times New Roman"/>
        </w:rPr>
      </w:pPr>
      <w:r>
        <w:rPr>
          <w:rFonts w:ascii="Lucida Bright" w:hAnsi="Lucida Bright" w:cs="Times New Roman"/>
        </w:rPr>
        <w:t>Stevenson v R (1984) 58 ALJR 422</w:t>
      </w:r>
    </w:p>
    <w:p w14:paraId="21373F8C" w14:textId="77777777" w:rsidR="008A68B5" w:rsidRDefault="008A68B5" w:rsidP="008A1A6D">
      <w:pPr>
        <w:jc w:val="both"/>
        <w:rPr>
          <w:rFonts w:ascii="Lucida Bright" w:hAnsi="Lucida Bright" w:cs="Times New Roman"/>
        </w:rPr>
      </w:pPr>
      <w:r>
        <w:rPr>
          <w:rFonts w:ascii="Lucida Bright" w:hAnsi="Lucida Bright" w:cs="Times New Roman"/>
        </w:rPr>
        <w:t>Carrion v R (1987) 75 ALR 161</w:t>
      </w:r>
    </w:p>
    <w:p w14:paraId="5F8DAA5C" w14:textId="77777777" w:rsidR="008A68B5" w:rsidRDefault="008A68B5" w:rsidP="008A1A6D">
      <w:pPr>
        <w:jc w:val="both"/>
        <w:rPr>
          <w:rFonts w:ascii="Lucida Bright" w:hAnsi="Lucida Bright" w:cs="Times New Roman"/>
        </w:rPr>
      </w:pPr>
      <w:r>
        <w:rPr>
          <w:rFonts w:ascii="Lucida Bright" w:hAnsi="Lucida Bright" w:cs="Times New Roman"/>
        </w:rPr>
        <w:t>Coulter v R (1987) 164 CLR 350</w:t>
      </w:r>
    </w:p>
    <w:p w14:paraId="58CD76B8" w14:textId="77777777" w:rsidR="008A68B5" w:rsidRDefault="008A68B5" w:rsidP="008A1A6D">
      <w:pPr>
        <w:jc w:val="both"/>
        <w:rPr>
          <w:rFonts w:ascii="Lucida Bright" w:hAnsi="Lucida Bright" w:cs="Times New Roman"/>
        </w:rPr>
      </w:pPr>
      <w:r>
        <w:rPr>
          <w:rFonts w:ascii="Lucida Bright" w:hAnsi="Lucida Bright" w:cs="Times New Roman"/>
        </w:rPr>
        <w:t>R v L (1991) 174 CLR 379*</w:t>
      </w:r>
    </w:p>
    <w:p w14:paraId="5D504EE1" w14:textId="77777777" w:rsidR="008A68B5" w:rsidRDefault="008A68B5" w:rsidP="008A1A6D">
      <w:pPr>
        <w:jc w:val="both"/>
        <w:rPr>
          <w:rFonts w:ascii="Lucida Bright" w:hAnsi="Lucida Bright" w:cs="Times New Roman"/>
        </w:rPr>
      </w:pPr>
      <w:r>
        <w:rPr>
          <w:rFonts w:ascii="Lucida Bright" w:hAnsi="Lucida Bright" w:cs="Times New Roman"/>
        </w:rPr>
        <w:t>Bulejcik v R (1996) 195 CLR 375</w:t>
      </w:r>
    </w:p>
    <w:p w14:paraId="6CEEE600" w14:textId="77777777" w:rsidR="008A68B5" w:rsidRDefault="008A68B5" w:rsidP="008A1A6D">
      <w:pPr>
        <w:jc w:val="both"/>
        <w:rPr>
          <w:rFonts w:ascii="Lucida Bright" w:hAnsi="Lucida Bright" w:cs="Times New Roman"/>
        </w:rPr>
      </w:pPr>
      <w:r>
        <w:rPr>
          <w:rFonts w:ascii="Lucida Bright" w:hAnsi="Lucida Bright" w:cs="Times New Roman"/>
        </w:rPr>
        <w:t>Farrell v R (1998) 194 CLR 286</w:t>
      </w:r>
    </w:p>
    <w:p w14:paraId="23FA8D28" w14:textId="77777777" w:rsidR="008A68B5" w:rsidRDefault="008A68B5" w:rsidP="008A1A6D">
      <w:pPr>
        <w:jc w:val="both"/>
        <w:rPr>
          <w:rFonts w:ascii="Lucida Bright" w:hAnsi="Lucida Bright" w:cs="Times New Roman"/>
        </w:rPr>
      </w:pPr>
      <w:r>
        <w:rPr>
          <w:rFonts w:ascii="Lucida Bright" w:hAnsi="Lucida Bright" w:cs="Times New Roman"/>
        </w:rPr>
        <w:t>Parsons v R (1998) 195 CLR 619</w:t>
      </w:r>
    </w:p>
    <w:p w14:paraId="5E05F472" w14:textId="77777777" w:rsidR="008A68B5" w:rsidRDefault="008A68B5" w:rsidP="008A1A6D">
      <w:pPr>
        <w:jc w:val="both"/>
        <w:rPr>
          <w:rFonts w:ascii="Lucida Bright" w:hAnsi="Lucida Bright" w:cs="Times New Roman"/>
        </w:rPr>
      </w:pPr>
      <w:r>
        <w:rPr>
          <w:rFonts w:ascii="Lucida Bright" w:hAnsi="Lucida Bright" w:cs="Times New Roman"/>
        </w:rPr>
        <w:t>Wu v R (1999) 99 CLR 99</w:t>
      </w:r>
    </w:p>
    <w:p w14:paraId="257FAD1B" w14:textId="77777777" w:rsidR="008A68B5" w:rsidRDefault="008A68B5" w:rsidP="008A1A6D">
      <w:pPr>
        <w:jc w:val="both"/>
        <w:rPr>
          <w:rFonts w:ascii="Lucida Bright" w:hAnsi="Lucida Bright" w:cs="Times New Roman"/>
        </w:rPr>
      </w:pPr>
      <w:r>
        <w:rPr>
          <w:rFonts w:ascii="Lucida Bright" w:hAnsi="Lucida Bright" w:cs="Times New Roman"/>
        </w:rPr>
        <w:t>Wong &amp; Leung v R (2001) 207 CLR 584*</w:t>
      </w:r>
    </w:p>
    <w:p w14:paraId="2E20A9AB" w14:textId="77777777" w:rsidR="008A68B5" w:rsidRDefault="008A68B5" w:rsidP="008A1A6D">
      <w:pPr>
        <w:jc w:val="both"/>
        <w:rPr>
          <w:rFonts w:ascii="Lucida Bright" w:hAnsi="Lucida Bright" w:cs="Times New Roman"/>
        </w:rPr>
      </w:pPr>
      <w:r>
        <w:rPr>
          <w:rFonts w:ascii="Lucida Bright" w:hAnsi="Lucida Bright" w:cs="Times New Roman"/>
        </w:rPr>
        <w:t>Brownlee v R (2001) 207 CLR 278*</w:t>
      </w:r>
    </w:p>
    <w:p w14:paraId="3619DC30" w14:textId="77777777" w:rsidR="008A68B5" w:rsidRDefault="00330A72" w:rsidP="008A1A6D">
      <w:pPr>
        <w:jc w:val="both"/>
        <w:rPr>
          <w:rFonts w:ascii="Lucida Bright" w:hAnsi="Lucida Bright" w:cs="Times New Roman"/>
        </w:rPr>
      </w:pPr>
      <w:r>
        <w:rPr>
          <w:rFonts w:ascii="Lucida Bright" w:hAnsi="Lucida Bright" w:cs="Times New Roman"/>
        </w:rPr>
        <w:t>NG v R (2003) 217 CLR 521; (2003) 77 ALJR 967*</w:t>
      </w:r>
    </w:p>
    <w:p w14:paraId="1920F9D4" w14:textId="77777777" w:rsidR="00330A72" w:rsidRDefault="00330A72" w:rsidP="008A1A6D">
      <w:pPr>
        <w:jc w:val="both"/>
        <w:rPr>
          <w:rFonts w:ascii="Lucida Bright" w:hAnsi="Lucida Bright" w:cs="Times New Roman"/>
        </w:rPr>
      </w:pPr>
      <w:r>
        <w:rPr>
          <w:rFonts w:ascii="Lucida Bright" w:hAnsi="Lucida Bright" w:cs="Times New Roman"/>
        </w:rPr>
        <w:t>Fittock v R (2003) 217 CLR 508; (2003) 77ALJR 967*</w:t>
      </w:r>
    </w:p>
    <w:p w14:paraId="211CEC12" w14:textId="77777777" w:rsidR="00330A72" w:rsidRDefault="00330A72" w:rsidP="008A1A6D">
      <w:pPr>
        <w:jc w:val="both"/>
        <w:rPr>
          <w:rFonts w:ascii="Lucida Bright" w:hAnsi="Lucida Bright" w:cs="Times New Roman"/>
        </w:rPr>
      </w:pPr>
      <w:r>
        <w:rPr>
          <w:rFonts w:ascii="Lucida Bright" w:hAnsi="Lucida Bright" w:cs="Times New Roman"/>
        </w:rPr>
        <w:t>Visnic v ASIC (2007) 231 CLR 381; (2007) 234 ALR 413*</w:t>
      </w:r>
    </w:p>
    <w:p w14:paraId="6D992EE6" w14:textId="77777777" w:rsidR="00330A72" w:rsidRDefault="00330A72" w:rsidP="008A1A6D">
      <w:pPr>
        <w:jc w:val="both"/>
        <w:rPr>
          <w:rFonts w:ascii="Lucida Bright" w:hAnsi="Lucida Bright" w:cs="Times New Roman"/>
        </w:rPr>
      </w:pPr>
      <w:r>
        <w:rPr>
          <w:rFonts w:ascii="Lucida Bright" w:hAnsi="Lucida Bright" w:cs="Times New Roman"/>
        </w:rPr>
        <w:t>Tiapa v R (2009-2010) 240 CLR 95; (2010) 84 ALJR 143</w:t>
      </w:r>
    </w:p>
    <w:p w14:paraId="28A92EE2" w14:textId="77777777" w:rsidR="002D6D61" w:rsidRDefault="002D6D61" w:rsidP="008A1A6D">
      <w:pPr>
        <w:jc w:val="both"/>
        <w:rPr>
          <w:rFonts w:ascii="Lucida Bright" w:hAnsi="Lucida Bright" w:cs="Times New Roman"/>
        </w:rPr>
      </w:pPr>
      <w:r>
        <w:rPr>
          <w:rFonts w:ascii="Lucida Bright" w:hAnsi="Lucida Bright" w:cs="Times New Roman"/>
        </w:rPr>
        <w:t>X7 v ACC (2013) 248 CLR 92</w:t>
      </w:r>
    </w:p>
    <w:p w14:paraId="7F466B2E" w14:textId="353DA145" w:rsidR="00E04C95" w:rsidRDefault="00E04C95" w:rsidP="008A1A6D">
      <w:pPr>
        <w:jc w:val="both"/>
        <w:rPr>
          <w:rFonts w:ascii="Lucida Bright" w:hAnsi="Lucida Bright" w:cs="Times New Roman"/>
        </w:rPr>
      </w:pPr>
      <w:r>
        <w:rPr>
          <w:rFonts w:ascii="Lucida Bright" w:hAnsi="Lucida Bright" w:cs="Times New Roman"/>
        </w:rPr>
        <w:t>McNamara v R (2023) HCA 36</w:t>
      </w:r>
    </w:p>
    <w:p w14:paraId="7D785B5B" w14:textId="33EE2C87" w:rsidR="00330A72" w:rsidRDefault="00330A72" w:rsidP="008A1A6D">
      <w:pPr>
        <w:jc w:val="both"/>
        <w:rPr>
          <w:rFonts w:ascii="Lucida Bright" w:hAnsi="Lucida Bright" w:cs="Times New Roman"/>
        </w:rPr>
      </w:pPr>
    </w:p>
    <w:p w14:paraId="0D55A84D" w14:textId="77777777" w:rsidR="00330A72" w:rsidRPr="00330A72" w:rsidRDefault="00330A72" w:rsidP="008A1A6D">
      <w:pPr>
        <w:jc w:val="both"/>
        <w:rPr>
          <w:rFonts w:ascii="Lucida Bright" w:hAnsi="Lucida Bright" w:cs="Times New Roman"/>
          <w:b/>
        </w:rPr>
      </w:pPr>
      <w:r w:rsidRPr="00330A72">
        <w:rPr>
          <w:rFonts w:ascii="Lucida Bright" w:hAnsi="Lucida Bright" w:cs="Times New Roman"/>
          <w:b/>
        </w:rPr>
        <w:t xml:space="preserve">*Denotes a constitutional law matter </w:t>
      </w:r>
    </w:p>
    <w:p w14:paraId="2A26375D" w14:textId="77777777" w:rsidR="008A68B5" w:rsidRDefault="008A68B5" w:rsidP="008A1A6D">
      <w:pPr>
        <w:jc w:val="both"/>
        <w:rPr>
          <w:rFonts w:ascii="Lucida Bright" w:hAnsi="Lucida Bright" w:cs="Times New Roman"/>
        </w:rPr>
      </w:pPr>
    </w:p>
    <w:p w14:paraId="1726B6C4" w14:textId="77777777" w:rsidR="00330A72" w:rsidRDefault="00330A72" w:rsidP="008A1A6D">
      <w:pPr>
        <w:jc w:val="both"/>
        <w:rPr>
          <w:rFonts w:ascii="Lucida Bright" w:hAnsi="Lucida Bright" w:cs="Times New Roman"/>
        </w:rPr>
      </w:pPr>
    </w:p>
    <w:p w14:paraId="433E37B9" w14:textId="77777777" w:rsidR="0002758F" w:rsidRDefault="0002758F" w:rsidP="008A1A6D">
      <w:pPr>
        <w:jc w:val="both"/>
        <w:rPr>
          <w:rFonts w:ascii="Lucida Bright" w:hAnsi="Lucida Bright" w:cs="Times New Roman"/>
        </w:rPr>
      </w:pPr>
    </w:p>
    <w:p w14:paraId="41461D37" w14:textId="77777777" w:rsidR="00330A72" w:rsidRDefault="00330A72" w:rsidP="008A1A6D">
      <w:pPr>
        <w:jc w:val="both"/>
        <w:rPr>
          <w:rFonts w:ascii="Lucida Bright" w:hAnsi="Lucida Bright" w:cs="Times New Roman"/>
        </w:rPr>
      </w:pPr>
    </w:p>
    <w:p w14:paraId="39DB920F" w14:textId="77777777" w:rsidR="00330A72" w:rsidRPr="00CC6AA7" w:rsidRDefault="00330A72" w:rsidP="008A1A6D">
      <w:pPr>
        <w:jc w:val="both"/>
        <w:rPr>
          <w:rFonts w:ascii="Lucida Bright" w:hAnsi="Lucida Bright" w:cs="Times New Roman"/>
          <w:b/>
          <w:bCs/>
        </w:rPr>
      </w:pPr>
      <w:r w:rsidRPr="00CC6AA7">
        <w:rPr>
          <w:rFonts w:ascii="Lucida Bright" w:hAnsi="Lucida Bright" w:cs="Times New Roman"/>
          <w:b/>
          <w:bCs/>
        </w:rPr>
        <w:lastRenderedPageBreak/>
        <w:t>High Court Transcripts:</w:t>
      </w:r>
    </w:p>
    <w:p w14:paraId="377F2370" w14:textId="77777777" w:rsidR="00330A72" w:rsidRDefault="00330A72" w:rsidP="008A1A6D">
      <w:pPr>
        <w:jc w:val="both"/>
        <w:rPr>
          <w:rFonts w:ascii="Lucida Bright" w:hAnsi="Lucida Bright" w:cs="Times New Roman"/>
        </w:rPr>
      </w:pPr>
    </w:p>
    <w:p w14:paraId="237F5F4C" w14:textId="77777777" w:rsidR="005C3B2C" w:rsidRPr="005C3B2C" w:rsidRDefault="005C3B2C" w:rsidP="008A1A6D">
      <w:pPr>
        <w:spacing w:line="276" w:lineRule="auto"/>
        <w:jc w:val="both"/>
        <w:rPr>
          <w:rStyle w:val="apple-converted-space"/>
          <w:rFonts w:ascii="Lucida Bright" w:hAnsi="Lucida Bright"/>
          <w:szCs w:val="24"/>
        </w:rPr>
      </w:pPr>
      <w:hyperlink r:id="rId9" w:history="1">
        <w:r w:rsidRPr="005C3B2C">
          <w:rPr>
            <w:rStyle w:val="Hyperlink"/>
            <w:rFonts w:ascii="Lucida Bright" w:hAnsi="Lucida Bright"/>
            <w:color w:val="auto"/>
            <w:szCs w:val="24"/>
            <w:u w:val="none"/>
          </w:rPr>
          <w:t>Anderson v The Queen S48/1994 [1994] HCATrans 68 (13 October 1994)</w:t>
        </w:r>
      </w:hyperlink>
      <w:r w:rsidRPr="005C3B2C">
        <w:rPr>
          <w:rStyle w:val="apple-converted-space"/>
          <w:rFonts w:ascii="Lucida Bright" w:hAnsi="Lucida Bright"/>
          <w:szCs w:val="24"/>
        </w:rPr>
        <w:t> </w:t>
      </w:r>
    </w:p>
    <w:p w14:paraId="6877B7C1" w14:textId="77777777" w:rsidR="005C3B2C" w:rsidRPr="005C3B2C" w:rsidRDefault="005C3B2C" w:rsidP="008A1A6D">
      <w:pPr>
        <w:spacing w:line="276" w:lineRule="auto"/>
        <w:jc w:val="both"/>
        <w:rPr>
          <w:rFonts w:ascii="Lucida Bright" w:hAnsi="Lucida Bright"/>
          <w:szCs w:val="24"/>
        </w:rPr>
      </w:pPr>
      <w:hyperlink r:id="rId10" w:history="1">
        <w:r w:rsidRPr="005C3B2C">
          <w:rPr>
            <w:rStyle w:val="Hyperlink"/>
            <w:rFonts w:ascii="Lucida Bright" w:hAnsi="Lucida Bright"/>
            <w:color w:val="auto"/>
            <w:szCs w:val="24"/>
            <w:u w:val="none"/>
          </w:rPr>
          <w:t>Williams &amp; Anor v Official Trustee in Bankruptcy &amp; Anor S109/1994 [1995] HCATrans 39 (17 February 1995)</w:t>
        </w:r>
      </w:hyperlink>
    </w:p>
    <w:p w14:paraId="53D15C73" w14:textId="77777777" w:rsidR="00622FBA" w:rsidRDefault="00622FBA" w:rsidP="008A1A6D">
      <w:pPr>
        <w:spacing w:line="276" w:lineRule="auto"/>
        <w:jc w:val="both"/>
        <w:rPr>
          <w:rFonts w:ascii="Lucida Bright" w:hAnsi="Lucida Bright"/>
          <w:szCs w:val="24"/>
        </w:rPr>
      </w:pPr>
      <w:hyperlink r:id="rId11" w:history="1">
        <w:r w:rsidRPr="005C3B2C">
          <w:rPr>
            <w:rStyle w:val="Hyperlink"/>
            <w:rFonts w:ascii="Lucida Bright" w:hAnsi="Lucida Bright"/>
            <w:color w:val="auto"/>
            <w:szCs w:val="24"/>
            <w:u w:val="none"/>
          </w:rPr>
          <w:t>Scouller v The Queen B6/1995 [1995] HCATrans 266 (18 August 1995)</w:t>
        </w:r>
      </w:hyperlink>
    </w:p>
    <w:p w14:paraId="21D492DA" w14:textId="77777777" w:rsidR="00622FBA" w:rsidRPr="005C3B2C" w:rsidRDefault="00622FBA" w:rsidP="008A1A6D">
      <w:pPr>
        <w:spacing w:line="276" w:lineRule="auto"/>
        <w:jc w:val="both"/>
        <w:rPr>
          <w:rFonts w:ascii="Lucida Bright" w:hAnsi="Lucida Bright"/>
          <w:szCs w:val="24"/>
        </w:rPr>
      </w:pPr>
      <w:hyperlink r:id="rId12" w:history="1">
        <w:r w:rsidRPr="005C3B2C">
          <w:rPr>
            <w:rStyle w:val="Hyperlink"/>
            <w:rFonts w:ascii="Lucida Bright" w:hAnsi="Lucida Bright"/>
            <w:color w:val="auto"/>
            <w:szCs w:val="24"/>
            <w:u w:val="none"/>
          </w:rPr>
          <w:t>Bulejcik v The Queen S74/1995 [1995] HCATrans 341 (6 October 1995)</w:t>
        </w:r>
      </w:hyperlink>
    </w:p>
    <w:p w14:paraId="73127E53" w14:textId="77777777" w:rsidR="00622FBA" w:rsidRPr="005C3B2C" w:rsidRDefault="00622FBA" w:rsidP="008A1A6D">
      <w:pPr>
        <w:spacing w:line="276" w:lineRule="auto"/>
        <w:jc w:val="both"/>
        <w:rPr>
          <w:rFonts w:ascii="Lucida Bright" w:hAnsi="Lucida Bright"/>
          <w:szCs w:val="24"/>
        </w:rPr>
      </w:pPr>
      <w:hyperlink r:id="rId13" w:history="1">
        <w:r w:rsidRPr="005C3B2C">
          <w:rPr>
            <w:rStyle w:val="Hyperlink"/>
            <w:rFonts w:ascii="Lucida Bright" w:hAnsi="Lucida Bright"/>
            <w:color w:val="auto"/>
            <w:szCs w:val="24"/>
            <w:u w:val="none"/>
          </w:rPr>
          <w:t>Bulejcik v The Queen S74/1995 [1995] HCATrans 413 (28 November 1995)</w:t>
        </w:r>
      </w:hyperlink>
    </w:p>
    <w:p w14:paraId="27851AC8" w14:textId="77777777" w:rsidR="00F251FC" w:rsidRPr="005C3B2C" w:rsidRDefault="00F251FC" w:rsidP="008A1A6D">
      <w:pPr>
        <w:spacing w:line="276" w:lineRule="auto"/>
        <w:jc w:val="both"/>
        <w:rPr>
          <w:rFonts w:ascii="Lucida Bright" w:hAnsi="Lucida Bright"/>
          <w:szCs w:val="24"/>
        </w:rPr>
      </w:pPr>
      <w:hyperlink r:id="rId14" w:history="1">
        <w:r w:rsidRPr="005C3B2C">
          <w:rPr>
            <w:rStyle w:val="Hyperlink"/>
            <w:rFonts w:ascii="Lucida Bright" w:hAnsi="Lucida Bright"/>
            <w:color w:val="auto"/>
            <w:szCs w:val="24"/>
            <w:u w:val="none"/>
          </w:rPr>
          <w:t>Frugtniet &amp; Anor v State Bank of New South Wales S26/1996 [1996] HCATrans 115 (13 March 1996)</w:t>
        </w:r>
      </w:hyperlink>
    </w:p>
    <w:p w14:paraId="38614266" w14:textId="77777777" w:rsidR="00622FBA" w:rsidRPr="005C3B2C" w:rsidRDefault="00622FBA" w:rsidP="008A1A6D">
      <w:pPr>
        <w:spacing w:line="276" w:lineRule="auto"/>
        <w:jc w:val="both"/>
        <w:rPr>
          <w:rFonts w:ascii="Lucida Bright" w:hAnsi="Lucida Bright"/>
          <w:szCs w:val="24"/>
        </w:rPr>
      </w:pPr>
      <w:hyperlink r:id="rId15" w:history="1">
        <w:r w:rsidRPr="005C3B2C">
          <w:rPr>
            <w:rStyle w:val="Hyperlink"/>
            <w:rFonts w:ascii="Lucida Bright" w:hAnsi="Lucida Bright"/>
            <w:color w:val="auto"/>
            <w:szCs w:val="24"/>
            <w:u w:val="none"/>
          </w:rPr>
          <w:t>Myles v The Queen B39/1995 [1996] HCATrans 261 (21 June 1996)</w:t>
        </w:r>
      </w:hyperlink>
    </w:p>
    <w:p w14:paraId="063D116F" w14:textId="77777777" w:rsidR="00B966B2" w:rsidRPr="005C3B2C" w:rsidRDefault="00B966B2" w:rsidP="008A1A6D">
      <w:pPr>
        <w:spacing w:line="276" w:lineRule="auto"/>
        <w:jc w:val="both"/>
        <w:rPr>
          <w:rFonts w:ascii="Lucida Bright" w:hAnsi="Lucida Bright"/>
          <w:szCs w:val="24"/>
        </w:rPr>
      </w:pPr>
      <w:hyperlink r:id="rId16" w:history="1">
        <w:r w:rsidRPr="005C3B2C">
          <w:rPr>
            <w:rStyle w:val="Hyperlink"/>
            <w:rFonts w:ascii="Lucida Bright" w:hAnsi="Lucida Bright"/>
            <w:color w:val="auto"/>
            <w:szCs w:val="24"/>
            <w:u w:val="none"/>
          </w:rPr>
          <w:t>Myles v The Queen B40/1995 [1996] HCATrans 262 (21 June 1996)</w:t>
        </w:r>
      </w:hyperlink>
    </w:p>
    <w:p w14:paraId="6FD282A6" w14:textId="77777777" w:rsidR="00B966B2" w:rsidRPr="005C3B2C" w:rsidRDefault="00B966B2" w:rsidP="008A1A6D">
      <w:pPr>
        <w:spacing w:line="276" w:lineRule="auto"/>
        <w:jc w:val="both"/>
        <w:rPr>
          <w:rFonts w:ascii="Lucida Bright" w:hAnsi="Lucida Bright"/>
          <w:szCs w:val="24"/>
        </w:rPr>
      </w:pPr>
      <w:hyperlink r:id="rId17" w:history="1">
        <w:r w:rsidRPr="005C3B2C">
          <w:rPr>
            <w:rStyle w:val="Hyperlink"/>
            <w:rFonts w:ascii="Lucida Bright" w:hAnsi="Lucida Bright"/>
            <w:color w:val="auto"/>
            <w:szCs w:val="24"/>
            <w:u w:val="none"/>
          </w:rPr>
          <w:t>Cross v The Queen S59/1996 [1996] HCATrans 474 (2 December 1996)</w:t>
        </w:r>
      </w:hyperlink>
    </w:p>
    <w:p w14:paraId="79EB0466" w14:textId="77777777" w:rsidR="00F251FC" w:rsidRPr="005C3B2C" w:rsidRDefault="00F251FC" w:rsidP="008A1A6D">
      <w:pPr>
        <w:spacing w:line="276" w:lineRule="auto"/>
        <w:jc w:val="both"/>
        <w:rPr>
          <w:rStyle w:val="apple-converted-space"/>
          <w:rFonts w:ascii="Lucida Bright" w:hAnsi="Lucida Bright"/>
          <w:szCs w:val="24"/>
        </w:rPr>
      </w:pPr>
      <w:hyperlink r:id="rId18" w:history="1">
        <w:r w:rsidRPr="005C3B2C">
          <w:rPr>
            <w:rStyle w:val="Hyperlink"/>
            <w:rFonts w:ascii="Lucida Bright" w:hAnsi="Lucida Bright"/>
            <w:color w:val="auto"/>
            <w:szCs w:val="24"/>
            <w:u w:val="none"/>
          </w:rPr>
          <w:t>Butteriss v O'Riley M38/1996 [1996] HCATrans 506 (13 December 1996)</w:t>
        </w:r>
      </w:hyperlink>
      <w:r w:rsidRPr="005C3B2C">
        <w:rPr>
          <w:rStyle w:val="apple-converted-space"/>
          <w:rFonts w:ascii="Lucida Bright" w:hAnsi="Lucida Bright"/>
          <w:szCs w:val="24"/>
        </w:rPr>
        <w:t> </w:t>
      </w:r>
    </w:p>
    <w:p w14:paraId="4814C50D" w14:textId="77777777" w:rsidR="00F251FC" w:rsidRPr="005C3B2C" w:rsidRDefault="00F251FC" w:rsidP="008A1A6D">
      <w:pPr>
        <w:spacing w:line="276" w:lineRule="auto"/>
        <w:jc w:val="both"/>
        <w:rPr>
          <w:rFonts w:ascii="Lucida Bright" w:hAnsi="Lucida Bright"/>
          <w:szCs w:val="24"/>
        </w:rPr>
      </w:pPr>
      <w:hyperlink r:id="rId19" w:history="1">
        <w:r w:rsidRPr="005C3B2C">
          <w:rPr>
            <w:rStyle w:val="Hyperlink"/>
            <w:rFonts w:ascii="Lucida Bright" w:hAnsi="Lucida Bright"/>
            <w:color w:val="auto"/>
            <w:szCs w:val="24"/>
            <w:u w:val="none"/>
          </w:rPr>
          <w:t>Frugtniet v The Queen S114/1996 [1996] HCATrans 525 (19 December 1996)</w:t>
        </w:r>
      </w:hyperlink>
    </w:p>
    <w:p w14:paraId="5FD85146" w14:textId="77777777" w:rsidR="00B966B2" w:rsidRPr="005C3B2C" w:rsidRDefault="00B966B2" w:rsidP="008A1A6D">
      <w:pPr>
        <w:spacing w:line="276" w:lineRule="auto"/>
        <w:jc w:val="both"/>
        <w:rPr>
          <w:rFonts w:ascii="Lucida Bright" w:hAnsi="Lucida Bright"/>
          <w:szCs w:val="24"/>
        </w:rPr>
      </w:pPr>
      <w:hyperlink r:id="rId20" w:history="1">
        <w:r w:rsidRPr="005C3B2C">
          <w:rPr>
            <w:rStyle w:val="Hyperlink"/>
            <w:rFonts w:ascii="Lucida Bright" w:hAnsi="Lucida Bright"/>
            <w:color w:val="auto"/>
            <w:szCs w:val="24"/>
            <w:u w:val="none"/>
          </w:rPr>
          <w:t>Frugtniet v The State of Victoria and ORS M75/1997 [1997] HCATrans 289 (17 September 1997)</w:t>
        </w:r>
      </w:hyperlink>
    </w:p>
    <w:p w14:paraId="08B2C433" w14:textId="77777777" w:rsidR="00B966B2" w:rsidRPr="005C3B2C" w:rsidRDefault="00B966B2" w:rsidP="008A1A6D">
      <w:pPr>
        <w:spacing w:line="276" w:lineRule="auto"/>
        <w:jc w:val="both"/>
        <w:rPr>
          <w:rStyle w:val="apple-converted-space"/>
          <w:rFonts w:ascii="Lucida Bright" w:hAnsi="Lucida Bright"/>
          <w:szCs w:val="24"/>
        </w:rPr>
      </w:pPr>
      <w:hyperlink r:id="rId21" w:history="1">
        <w:r w:rsidRPr="005C3B2C">
          <w:rPr>
            <w:rStyle w:val="Hyperlink"/>
            <w:rFonts w:ascii="Lucida Bright" w:hAnsi="Lucida Bright"/>
            <w:color w:val="auto"/>
            <w:szCs w:val="24"/>
            <w:u w:val="none"/>
          </w:rPr>
          <w:t>Farrell v The Queen H1/1996 [1997] HCATrans 357 (10 November 1997)</w:t>
        </w:r>
      </w:hyperlink>
      <w:r w:rsidRPr="005C3B2C">
        <w:rPr>
          <w:rStyle w:val="apple-converted-space"/>
          <w:rFonts w:ascii="Lucida Bright" w:hAnsi="Lucida Bright"/>
          <w:szCs w:val="24"/>
        </w:rPr>
        <w:t> </w:t>
      </w:r>
    </w:p>
    <w:p w14:paraId="4D1D7CDE" w14:textId="77777777" w:rsidR="00B966B2" w:rsidRPr="005C3B2C" w:rsidRDefault="00B966B2" w:rsidP="008A1A6D">
      <w:pPr>
        <w:spacing w:line="276" w:lineRule="auto"/>
        <w:jc w:val="both"/>
        <w:rPr>
          <w:rStyle w:val="apple-converted-space"/>
          <w:rFonts w:ascii="Lucida Bright" w:hAnsi="Lucida Bright"/>
          <w:szCs w:val="24"/>
        </w:rPr>
      </w:pPr>
      <w:hyperlink r:id="rId22" w:history="1">
        <w:r w:rsidRPr="005C3B2C">
          <w:rPr>
            <w:rStyle w:val="Hyperlink"/>
            <w:rFonts w:ascii="Lucida Bright" w:hAnsi="Lucida Bright"/>
            <w:color w:val="auto"/>
            <w:szCs w:val="24"/>
            <w:u w:val="none"/>
          </w:rPr>
          <w:t>Frugtniet v The Queen S114/1996 [1998] HCATrans 1 (9 January 1998)</w:t>
        </w:r>
      </w:hyperlink>
      <w:r w:rsidRPr="005C3B2C">
        <w:rPr>
          <w:rStyle w:val="apple-converted-space"/>
          <w:rFonts w:ascii="Lucida Bright" w:hAnsi="Lucida Bright"/>
          <w:szCs w:val="24"/>
        </w:rPr>
        <w:t> </w:t>
      </w:r>
    </w:p>
    <w:p w14:paraId="7F4C2E28" w14:textId="77777777" w:rsidR="00B966B2" w:rsidRPr="005C3B2C" w:rsidRDefault="00B966B2" w:rsidP="008A1A6D">
      <w:pPr>
        <w:spacing w:line="276" w:lineRule="auto"/>
        <w:jc w:val="both"/>
        <w:rPr>
          <w:rStyle w:val="apple-converted-space"/>
          <w:rFonts w:ascii="Lucida Bright" w:hAnsi="Lucida Bright"/>
          <w:szCs w:val="24"/>
        </w:rPr>
      </w:pPr>
      <w:hyperlink r:id="rId23" w:history="1">
        <w:r w:rsidRPr="005C3B2C">
          <w:rPr>
            <w:rStyle w:val="Hyperlink"/>
            <w:rFonts w:ascii="Lucida Bright" w:hAnsi="Lucida Bright"/>
            <w:color w:val="auto"/>
            <w:szCs w:val="24"/>
            <w:u w:val="none"/>
          </w:rPr>
          <w:t>Wu v The Queen S154/1998 [1999] HCATrans 34 (12 February 1999)</w:t>
        </w:r>
      </w:hyperlink>
      <w:r w:rsidRPr="005C3B2C">
        <w:rPr>
          <w:rStyle w:val="apple-converted-space"/>
          <w:rFonts w:ascii="Lucida Bright" w:hAnsi="Lucida Bright"/>
          <w:szCs w:val="24"/>
        </w:rPr>
        <w:t> </w:t>
      </w:r>
    </w:p>
    <w:p w14:paraId="2893A8BF" w14:textId="77777777" w:rsidR="00B966B2" w:rsidRPr="005C3B2C" w:rsidRDefault="00B966B2" w:rsidP="008A1A6D">
      <w:pPr>
        <w:spacing w:line="276" w:lineRule="auto"/>
        <w:jc w:val="both"/>
        <w:rPr>
          <w:rFonts w:ascii="Lucida Bright" w:hAnsi="Lucida Bright"/>
          <w:szCs w:val="24"/>
        </w:rPr>
      </w:pPr>
      <w:hyperlink r:id="rId24" w:history="1">
        <w:r w:rsidRPr="005C3B2C">
          <w:rPr>
            <w:rStyle w:val="Hyperlink"/>
            <w:rFonts w:ascii="Lucida Bright" w:hAnsi="Lucida Bright"/>
            <w:color w:val="auto"/>
            <w:szCs w:val="24"/>
            <w:u w:val="none"/>
          </w:rPr>
          <w:t>Pesic v The Queen S127/1996 [1998] HCATrans 32 (13 February 1998)</w:t>
        </w:r>
      </w:hyperlink>
    </w:p>
    <w:p w14:paraId="43BD76BC" w14:textId="77777777" w:rsidR="00B966B2" w:rsidRPr="005C3B2C" w:rsidRDefault="00B966B2" w:rsidP="008A1A6D">
      <w:pPr>
        <w:spacing w:line="276" w:lineRule="auto"/>
        <w:jc w:val="both"/>
        <w:rPr>
          <w:rFonts w:ascii="Lucida Bright" w:hAnsi="Lucida Bright"/>
          <w:szCs w:val="24"/>
        </w:rPr>
      </w:pPr>
      <w:hyperlink r:id="rId25" w:history="1">
        <w:r w:rsidRPr="005C3B2C">
          <w:rPr>
            <w:rStyle w:val="Hyperlink"/>
            <w:rFonts w:ascii="Lucida Bright" w:hAnsi="Lucida Bright"/>
            <w:color w:val="auto"/>
            <w:szCs w:val="24"/>
            <w:u w:val="none"/>
          </w:rPr>
          <w:t>Farrell v The Queen H4/1997 [1998] HCATrans 81 (30 March 1998)</w:t>
        </w:r>
      </w:hyperlink>
    </w:p>
    <w:p w14:paraId="5680F1D9" w14:textId="77777777" w:rsidR="00B966B2" w:rsidRPr="005C3B2C" w:rsidRDefault="00B966B2" w:rsidP="008A1A6D">
      <w:pPr>
        <w:spacing w:line="276" w:lineRule="auto"/>
        <w:jc w:val="both"/>
        <w:rPr>
          <w:rFonts w:ascii="Lucida Bright" w:hAnsi="Lucida Bright"/>
          <w:szCs w:val="24"/>
        </w:rPr>
      </w:pPr>
      <w:hyperlink r:id="rId26" w:history="1">
        <w:r w:rsidRPr="005C3B2C">
          <w:rPr>
            <w:rStyle w:val="Hyperlink"/>
            <w:rFonts w:ascii="Lucida Bright" w:hAnsi="Lucida Bright"/>
            <w:color w:val="auto"/>
            <w:szCs w:val="24"/>
            <w:u w:val="none"/>
          </w:rPr>
          <w:t>Parsons v The Queen M99/1997 [1998] HCATrans 169 (19 May 1998)</w:t>
        </w:r>
      </w:hyperlink>
    </w:p>
    <w:p w14:paraId="2BCAECB9" w14:textId="77777777" w:rsidR="00B966B2" w:rsidRPr="005C3B2C" w:rsidRDefault="00B966B2" w:rsidP="008A1A6D">
      <w:pPr>
        <w:spacing w:line="276" w:lineRule="auto"/>
        <w:jc w:val="both"/>
        <w:rPr>
          <w:rStyle w:val="apple-converted-space"/>
          <w:rFonts w:ascii="Lucida Bright" w:hAnsi="Lucida Bright"/>
          <w:szCs w:val="24"/>
        </w:rPr>
      </w:pPr>
      <w:hyperlink r:id="rId27" w:history="1">
        <w:r w:rsidRPr="005C3B2C">
          <w:rPr>
            <w:rStyle w:val="Hyperlink"/>
            <w:rFonts w:ascii="Lucida Bright" w:hAnsi="Lucida Bright"/>
            <w:color w:val="auto"/>
            <w:szCs w:val="24"/>
            <w:u w:val="none"/>
          </w:rPr>
          <w:t>Farrell v The Queen (cont from 30 March 1998) H4/1997 [1998] HCATrans 83 (31 March 1998)</w:t>
        </w:r>
      </w:hyperlink>
      <w:r w:rsidRPr="005C3B2C">
        <w:rPr>
          <w:rStyle w:val="apple-converted-space"/>
          <w:rFonts w:ascii="Lucida Bright" w:hAnsi="Lucida Bright"/>
          <w:szCs w:val="24"/>
        </w:rPr>
        <w:t> </w:t>
      </w:r>
    </w:p>
    <w:p w14:paraId="22E83559" w14:textId="77777777" w:rsidR="00B966B2" w:rsidRDefault="00B966B2" w:rsidP="008A1A6D">
      <w:pPr>
        <w:jc w:val="both"/>
      </w:pPr>
      <w:hyperlink r:id="rId28" w:history="1">
        <w:r w:rsidRPr="005C3B2C">
          <w:rPr>
            <w:rStyle w:val="Hyperlink"/>
            <w:rFonts w:ascii="Lucida Bright" w:hAnsi="Lucida Bright"/>
            <w:color w:val="auto"/>
            <w:szCs w:val="24"/>
            <w:u w:val="none"/>
          </w:rPr>
          <w:t>Parsons v The Queen M42/1998 [1998] HCATrans 211 (5 June 1998)</w:t>
        </w:r>
      </w:hyperlink>
      <w:r w:rsidRPr="005C3B2C">
        <w:rPr>
          <w:rStyle w:val="apple-converted-space"/>
          <w:rFonts w:ascii="Lucida Bright" w:hAnsi="Lucida Bright"/>
          <w:szCs w:val="24"/>
        </w:rPr>
        <w:t> </w:t>
      </w:r>
    </w:p>
    <w:p w14:paraId="41535D64" w14:textId="77777777" w:rsidR="005828B2" w:rsidRPr="005C3B2C" w:rsidRDefault="005828B2" w:rsidP="008A1A6D">
      <w:pPr>
        <w:spacing w:line="276" w:lineRule="auto"/>
        <w:jc w:val="both"/>
        <w:rPr>
          <w:rFonts w:ascii="Lucida Bright" w:hAnsi="Lucida Bright"/>
          <w:szCs w:val="24"/>
        </w:rPr>
      </w:pPr>
      <w:hyperlink r:id="rId29" w:history="1">
        <w:r w:rsidRPr="005C3B2C">
          <w:rPr>
            <w:rStyle w:val="Hyperlink"/>
            <w:rFonts w:ascii="Lucida Bright" w:hAnsi="Lucida Bright"/>
            <w:color w:val="auto"/>
            <w:szCs w:val="24"/>
            <w:u w:val="none"/>
          </w:rPr>
          <w:t>Strachan v Graves H5/1998 [1998] HCATrans 212 (5 June 1998)</w:t>
        </w:r>
      </w:hyperlink>
    </w:p>
    <w:p w14:paraId="363298CD" w14:textId="77777777" w:rsidR="00B966B2" w:rsidRPr="005C3B2C" w:rsidRDefault="00B966B2" w:rsidP="008A1A6D">
      <w:pPr>
        <w:spacing w:line="276" w:lineRule="auto"/>
        <w:jc w:val="both"/>
        <w:rPr>
          <w:rFonts w:ascii="Lucida Bright" w:hAnsi="Lucida Bright"/>
          <w:szCs w:val="24"/>
        </w:rPr>
      </w:pPr>
      <w:hyperlink r:id="rId30" w:history="1">
        <w:r w:rsidRPr="005C3B2C">
          <w:rPr>
            <w:rStyle w:val="Hyperlink"/>
            <w:rFonts w:ascii="Lucida Bright" w:hAnsi="Lucida Bright"/>
            <w:color w:val="auto"/>
            <w:szCs w:val="24"/>
            <w:u w:val="none"/>
          </w:rPr>
          <w:t>Parsons v The Queen M42/1998 [1998] HCATrans 289 (12 August 1998)</w:t>
        </w:r>
      </w:hyperlink>
    </w:p>
    <w:p w14:paraId="4E1CB149" w14:textId="77777777" w:rsidR="005828B2" w:rsidRPr="005C3B2C" w:rsidRDefault="005828B2" w:rsidP="008A1A6D">
      <w:pPr>
        <w:spacing w:line="276" w:lineRule="auto"/>
        <w:jc w:val="both"/>
        <w:rPr>
          <w:rFonts w:ascii="Lucida Bright" w:hAnsi="Lucida Bright"/>
          <w:szCs w:val="24"/>
        </w:rPr>
      </w:pPr>
      <w:hyperlink r:id="rId31" w:history="1">
        <w:r w:rsidRPr="005C3B2C">
          <w:rPr>
            <w:rStyle w:val="Hyperlink"/>
            <w:rFonts w:ascii="Lucida Bright" w:hAnsi="Lucida Bright"/>
            <w:color w:val="auto"/>
            <w:szCs w:val="24"/>
            <w:u w:val="none"/>
          </w:rPr>
          <w:t>Parsons v The Queen M42/1998 [1998] HCATrans 296 (13 August 1998)</w:t>
        </w:r>
      </w:hyperlink>
    </w:p>
    <w:p w14:paraId="3DCA1BEE" w14:textId="77777777" w:rsidR="005828B2" w:rsidRPr="005C3B2C" w:rsidRDefault="005828B2" w:rsidP="008A1A6D">
      <w:pPr>
        <w:spacing w:line="276" w:lineRule="auto"/>
        <w:jc w:val="both"/>
        <w:rPr>
          <w:rFonts w:ascii="Lucida Bright" w:hAnsi="Lucida Bright"/>
          <w:szCs w:val="24"/>
        </w:rPr>
      </w:pPr>
      <w:hyperlink r:id="rId32" w:history="1">
        <w:r w:rsidRPr="005C3B2C">
          <w:rPr>
            <w:rStyle w:val="Hyperlink"/>
            <w:rFonts w:ascii="Lucida Bright" w:hAnsi="Lucida Bright"/>
            <w:color w:val="auto"/>
            <w:szCs w:val="24"/>
            <w:u w:val="none"/>
          </w:rPr>
          <w:t>McKenzie v The Queen S138/1998 [1998] HCATrans 372 (12 October 1998)</w:t>
        </w:r>
      </w:hyperlink>
    </w:p>
    <w:p w14:paraId="0D9E4E35" w14:textId="77777777" w:rsidR="0065626D" w:rsidRDefault="0065626D" w:rsidP="008A1A6D">
      <w:pPr>
        <w:spacing w:line="276" w:lineRule="auto"/>
        <w:jc w:val="both"/>
        <w:rPr>
          <w:rFonts w:ascii="Lucida Bright" w:hAnsi="Lucida Bright"/>
          <w:szCs w:val="24"/>
        </w:rPr>
      </w:pPr>
      <w:r w:rsidRPr="00B966B2">
        <w:rPr>
          <w:rFonts w:ascii="Lucida Bright" w:hAnsi="Lucida Bright"/>
          <w:szCs w:val="24"/>
        </w:rPr>
        <w:t>McKenzie v The Queen S138/1997 [1998] HCATrans 431 (20 November</w:t>
      </w:r>
      <w:r>
        <w:rPr>
          <w:rFonts w:ascii="Lucida Bright" w:hAnsi="Lucida Bright"/>
          <w:szCs w:val="24"/>
        </w:rPr>
        <w:t xml:space="preserve"> 1998)</w:t>
      </w:r>
    </w:p>
    <w:p w14:paraId="4762ACC4" w14:textId="2274106B" w:rsidR="005828B2" w:rsidRPr="005C3B2C" w:rsidRDefault="005828B2" w:rsidP="008A1A6D">
      <w:pPr>
        <w:spacing w:line="276" w:lineRule="auto"/>
        <w:jc w:val="both"/>
        <w:rPr>
          <w:rFonts w:ascii="Lucida Bright" w:hAnsi="Lucida Bright"/>
          <w:szCs w:val="24"/>
        </w:rPr>
      </w:pPr>
      <w:hyperlink r:id="rId33" w:history="1">
        <w:r w:rsidRPr="005C3B2C">
          <w:rPr>
            <w:rStyle w:val="Hyperlink"/>
            <w:rFonts w:ascii="Lucida Bright" w:hAnsi="Lucida Bright"/>
            <w:color w:val="auto"/>
            <w:szCs w:val="24"/>
            <w:u w:val="none"/>
          </w:rPr>
          <w:t>Parsons v The Queen M42/1998 [1998] HCATrans 498 (22 December 1998)</w:t>
        </w:r>
      </w:hyperlink>
    </w:p>
    <w:p w14:paraId="2F8AB651" w14:textId="77777777" w:rsidR="005828B2" w:rsidRPr="005C3B2C" w:rsidRDefault="005828B2" w:rsidP="008A1A6D">
      <w:pPr>
        <w:spacing w:line="276" w:lineRule="auto"/>
        <w:jc w:val="both"/>
        <w:rPr>
          <w:rStyle w:val="apple-converted-space"/>
          <w:rFonts w:ascii="Lucida Bright" w:hAnsi="Lucida Bright"/>
          <w:szCs w:val="24"/>
        </w:rPr>
      </w:pPr>
      <w:hyperlink r:id="rId34" w:history="1">
        <w:r w:rsidRPr="005C3B2C">
          <w:rPr>
            <w:rStyle w:val="Hyperlink"/>
            <w:rFonts w:ascii="Lucida Bright" w:hAnsi="Lucida Bright"/>
            <w:color w:val="auto"/>
            <w:szCs w:val="24"/>
            <w:u w:val="none"/>
          </w:rPr>
          <w:t>Wu v The Queen S154/1998 [1999] HCATrans 34 (12 February 1999)</w:t>
        </w:r>
      </w:hyperlink>
      <w:r w:rsidRPr="005C3B2C">
        <w:rPr>
          <w:rStyle w:val="apple-converted-space"/>
          <w:rFonts w:ascii="Lucida Bright" w:hAnsi="Lucida Bright"/>
          <w:szCs w:val="24"/>
        </w:rPr>
        <w:t> </w:t>
      </w:r>
    </w:p>
    <w:p w14:paraId="77811677" w14:textId="77777777" w:rsidR="005828B2" w:rsidRPr="005C3B2C" w:rsidRDefault="005828B2" w:rsidP="008A1A6D">
      <w:pPr>
        <w:spacing w:line="276" w:lineRule="auto"/>
        <w:jc w:val="both"/>
        <w:rPr>
          <w:rFonts w:ascii="Lucida Bright" w:hAnsi="Lucida Bright"/>
          <w:szCs w:val="24"/>
        </w:rPr>
      </w:pPr>
      <w:hyperlink r:id="rId35" w:history="1">
        <w:r w:rsidRPr="005C3B2C">
          <w:rPr>
            <w:rStyle w:val="Hyperlink"/>
            <w:rFonts w:ascii="Lucida Bright" w:hAnsi="Lucida Bright"/>
            <w:color w:val="auto"/>
            <w:szCs w:val="24"/>
            <w:u w:val="none"/>
          </w:rPr>
          <w:t>Adams v The Queen B14/1998 [1999] HCATrans 84 (16 April 1999)</w:t>
        </w:r>
      </w:hyperlink>
    </w:p>
    <w:p w14:paraId="2E47D9A7" w14:textId="77777777" w:rsidR="005828B2" w:rsidRPr="005C3B2C" w:rsidRDefault="005828B2" w:rsidP="008A1A6D">
      <w:pPr>
        <w:spacing w:line="276" w:lineRule="auto"/>
        <w:jc w:val="both"/>
        <w:rPr>
          <w:rFonts w:ascii="Lucida Bright" w:hAnsi="Lucida Bright"/>
          <w:szCs w:val="24"/>
        </w:rPr>
      </w:pPr>
      <w:hyperlink r:id="rId36" w:history="1">
        <w:r w:rsidRPr="005C3B2C">
          <w:rPr>
            <w:rStyle w:val="Hyperlink"/>
            <w:rFonts w:ascii="Lucida Bright" w:hAnsi="Lucida Bright"/>
            <w:color w:val="auto"/>
            <w:szCs w:val="24"/>
            <w:u w:val="none"/>
          </w:rPr>
          <w:t>Cachia v Walker and ORS S84/1998 [1999] HCATrans 88 (16 April 1999)</w:t>
        </w:r>
      </w:hyperlink>
    </w:p>
    <w:p w14:paraId="1575B06A" w14:textId="77777777" w:rsidR="005828B2" w:rsidRPr="005C3B2C" w:rsidRDefault="005828B2" w:rsidP="008A1A6D">
      <w:pPr>
        <w:spacing w:line="276" w:lineRule="auto"/>
        <w:jc w:val="both"/>
        <w:rPr>
          <w:rFonts w:ascii="Lucida Bright" w:hAnsi="Lucida Bright"/>
          <w:szCs w:val="24"/>
        </w:rPr>
      </w:pPr>
      <w:hyperlink r:id="rId37" w:history="1">
        <w:r w:rsidRPr="005C3B2C">
          <w:rPr>
            <w:rStyle w:val="Hyperlink"/>
            <w:rFonts w:ascii="Lucida Bright" w:hAnsi="Lucida Bright"/>
            <w:color w:val="auto"/>
            <w:szCs w:val="24"/>
            <w:u w:val="none"/>
          </w:rPr>
          <w:t>Stuart-Jones v The Queen B15/1998 [1999] HCATrans 105 (16 April 1999)</w:t>
        </w:r>
      </w:hyperlink>
    </w:p>
    <w:p w14:paraId="5EFD96B1" w14:textId="77777777" w:rsidR="005828B2" w:rsidRPr="005C3B2C" w:rsidRDefault="005828B2" w:rsidP="008A1A6D">
      <w:pPr>
        <w:spacing w:line="276" w:lineRule="auto"/>
        <w:jc w:val="both"/>
        <w:rPr>
          <w:rFonts w:ascii="Lucida Bright" w:hAnsi="Lucida Bright"/>
          <w:szCs w:val="24"/>
        </w:rPr>
      </w:pPr>
      <w:hyperlink r:id="rId38" w:history="1">
        <w:r w:rsidRPr="005C3B2C">
          <w:rPr>
            <w:rStyle w:val="Hyperlink"/>
            <w:rFonts w:ascii="Lucida Bright" w:hAnsi="Lucida Bright"/>
            <w:color w:val="auto"/>
            <w:szCs w:val="24"/>
            <w:u w:val="none"/>
          </w:rPr>
          <w:t>Webb &amp; ANOR v Commonwealth of Australia &amp; ANOR S71/1999 [1999] HCATrans 155 (20 May 1999)</w:t>
        </w:r>
      </w:hyperlink>
    </w:p>
    <w:p w14:paraId="418AE961" w14:textId="77777777" w:rsidR="005828B2" w:rsidRPr="005C3B2C" w:rsidRDefault="005828B2" w:rsidP="008A1A6D">
      <w:pPr>
        <w:spacing w:line="276" w:lineRule="auto"/>
        <w:jc w:val="both"/>
        <w:rPr>
          <w:rFonts w:ascii="Lucida Bright" w:hAnsi="Lucida Bright"/>
          <w:szCs w:val="24"/>
        </w:rPr>
      </w:pPr>
      <w:hyperlink r:id="rId39" w:history="1">
        <w:r w:rsidRPr="005C3B2C">
          <w:rPr>
            <w:rStyle w:val="Hyperlink"/>
            <w:rFonts w:ascii="Lucida Bright" w:hAnsi="Lucida Bright"/>
            <w:color w:val="auto"/>
            <w:szCs w:val="24"/>
            <w:u w:val="none"/>
          </w:rPr>
          <w:t>Bayeh v Deputy Commissioner of Taxation S79/1999 [1999] HCATrans 244 (6 August 1999)</w:t>
        </w:r>
      </w:hyperlink>
    </w:p>
    <w:p w14:paraId="0928095B" w14:textId="77777777" w:rsidR="005828B2" w:rsidRPr="005C3B2C" w:rsidRDefault="005828B2" w:rsidP="008A1A6D">
      <w:pPr>
        <w:spacing w:line="276" w:lineRule="auto"/>
        <w:jc w:val="both"/>
        <w:rPr>
          <w:rFonts w:ascii="Lucida Bright" w:hAnsi="Lucida Bright"/>
          <w:szCs w:val="24"/>
        </w:rPr>
      </w:pPr>
      <w:hyperlink r:id="rId40" w:history="1">
        <w:r w:rsidRPr="005C3B2C">
          <w:rPr>
            <w:rStyle w:val="Hyperlink"/>
            <w:rFonts w:ascii="Lucida Bright" w:hAnsi="Lucida Bright"/>
            <w:color w:val="auto"/>
            <w:szCs w:val="24"/>
            <w:u w:val="none"/>
          </w:rPr>
          <w:t>Toro-Martinez v Commonwealth Director of Public Prosecutions S142/1999 [1999] HCATrans 425 (14 October 1999)</w:t>
        </w:r>
      </w:hyperlink>
    </w:p>
    <w:p w14:paraId="5FFB96BD" w14:textId="77777777" w:rsidR="005828B2" w:rsidRPr="005C3B2C" w:rsidRDefault="005828B2" w:rsidP="008A1A6D">
      <w:pPr>
        <w:spacing w:line="276" w:lineRule="auto"/>
        <w:jc w:val="both"/>
        <w:rPr>
          <w:rFonts w:ascii="Lucida Bright" w:hAnsi="Lucida Bright"/>
          <w:szCs w:val="24"/>
        </w:rPr>
      </w:pPr>
      <w:hyperlink r:id="rId41" w:history="1">
        <w:r w:rsidRPr="005C3B2C">
          <w:rPr>
            <w:rStyle w:val="Hyperlink"/>
            <w:rFonts w:ascii="Lucida Bright" w:hAnsi="Lucida Bright"/>
            <w:color w:val="auto"/>
            <w:szCs w:val="24"/>
            <w:u w:val="none"/>
          </w:rPr>
          <w:t>Frugtniet v The Queen M61/1999 [1999] HCATrans 632 (10 December 1999)</w:t>
        </w:r>
      </w:hyperlink>
    </w:p>
    <w:p w14:paraId="51D2B0B8" w14:textId="77777777" w:rsidR="005828B2" w:rsidRPr="005C3B2C" w:rsidRDefault="005828B2" w:rsidP="008A1A6D">
      <w:pPr>
        <w:spacing w:line="276" w:lineRule="auto"/>
        <w:jc w:val="both"/>
        <w:rPr>
          <w:rFonts w:ascii="Lucida Bright" w:hAnsi="Lucida Bright"/>
          <w:szCs w:val="24"/>
        </w:rPr>
      </w:pPr>
      <w:hyperlink r:id="rId42" w:history="1">
        <w:r w:rsidRPr="005C3B2C">
          <w:rPr>
            <w:rStyle w:val="Hyperlink"/>
            <w:rFonts w:ascii="Lucida Bright" w:hAnsi="Lucida Bright"/>
            <w:color w:val="auto"/>
            <w:szCs w:val="24"/>
            <w:u w:val="none"/>
          </w:rPr>
          <w:t>Brownlee v The Queen S82/1998 [1999] HCATrans 651 (15 December 1999)</w:t>
        </w:r>
      </w:hyperlink>
    </w:p>
    <w:p w14:paraId="1AD25771" w14:textId="77777777" w:rsidR="005828B2" w:rsidRPr="005C3B2C" w:rsidRDefault="005828B2" w:rsidP="008A1A6D">
      <w:pPr>
        <w:spacing w:line="276" w:lineRule="auto"/>
        <w:jc w:val="both"/>
        <w:rPr>
          <w:rFonts w:ascii="Lucida Bright" w:hAnsi="Lucida Bright"/>
          <w:szCs w:val="24"/>
        </w:rPr>
      </w:pPr>
      <w:hyperlink r:id="rId43" w:history="1">
        <w:r w:rsidRPr="005C3B2C">
          <w:rPr>
            <w:rStyle w:val="Hyperlink"/>
            <w:rFonts w:ascii="Lucida Bright" w:hAnsi="Lucida Bright"/>
            <w:color w:val="auto"/>
            <w:szCs w:val="24"/>
            <w:u w:val="none"/>
          </w:rPr>
          <w:t>Kiama Development Co Pty Ltd &amp; Anor v Wilcox &amp; Ors S102/1999 [1999] HCATrans 657 (15 December 1999)</w:t>
        </w:r>
      </w:hyperlink>
    </w:p>
    <w:p w14:paraId="1271404D" w14:textId="77777777" w:rsidR="000D25BE" w:rsidRPr="005C3B2C" w:rsidRDefault="000D25BE" w:rsidP="008A1A6D">
      <w:pPr>
        <w:spacing w:line="276" w:lineRule="auto"/>
        <w:jc w:val="both"/>
        <w:rPr>
          <w:rFonts w:ascii="Lucida Bright" w:hAnsi="Lucida Bright"/>
          <w:szCs w:val="24"/>
        </w:rPr>
      </w:pPr>
      <w:hyperlink r:id="rId44" w:history="1">
        <w:r w:rsidRPr="005C3B2C">
          <w:rPr>
            <w:rStyle w:val="Hyperlink"/>
            <w:rFonts w:ascii="Lucida Bright" w:hAnsi="Lucida Bright"/>
            <w:color w:val="auto"/>
            <w:szCs w:val="24"/>
            <w:u w:val="none"/>
          </w:rPr>
          <w:t>Fernando v The Queen S125/1999 [2000] HCATrans 23 (11 February 2000)</w:t>
        </w:r>
      </w:hyperlink>
    </w:p>
    <w:p w14:paraId="1DBC90EF" w14:textId="77777777" w:rsidR="000D25BE" w:rsidRPr="005C3B2C" w:rsidRDefault="000D25BE" w:rsidP="008A1A6D">
      <w:pPr>
        <w:spacing w:line="276" w:lineRule="auto"/>
        <w:jc w:val="both"/>
        <w:rPr>
          <w:rFonts w:ascii="Lucida Bright" w:hAnsi="Lucida Bright"/>
          <w:szCs w:val="24"/>
        </w:rPr>
      </w:pPr>
      <w:hyperlink r:id="rId45" w:history="1">
        <w:r w:rsidRPr="005C3B2C">
          <w:rPr>
            <w:rStyle w:val="Hyperlink"/>
            <w:rFonts w:ascii="Lucida Bright" w:hAnsi="Lucida Bright"/>
            <w:color w:val="auto"/>
            <w:szCs w:val="24"/>
            <w:u w:val="none"/>
          </w:rPr>
          <w:t>Fernando v The Queen S223/1999 [2000] HCATrans 24 (11 February 2000)</w:t>
        </w:r>
      </w:hyperlink>
    </w:p>
    <w:p w14:paraId="6610D4D3" w14:textId="77777777" w:rsidR="000D25BE" w:rsidRDefault="000D25BE" w:rsidP="008A1A6D">
      <w:pPr>
        <w:jc w:val="both"/>
      </w:pPr>
      <w:hyperlink r:id="rId46" w:history="1">
        <w:r w:rsidRPr="005C3B2C">
          <w:rPr>
            <w:rStyle w:val="Hyperlink"/>
            <w:rFonts w:ascii="Lucida Bright" w:hAnsi="Lucida Bright"/>
            <w:color w:val="auto"/>
            <w:szCs w:val="24"/>
            <w:u w:val="none"/>
          </w:rPr>
          <w:t>Leung v The Queen S161/1999 [2000] HCATrans 434 (4 August 2000)</w:t>
        </w:r>
      </w:hyperlink>
    </w:p>
    <w:p w14:paraId="2EC17EBE" w14:textId="77777777" w:rsidR="000D25BE" w:rsidRPr="005C3B2C" w:rsidRDefault="000D25BE" w:rsidP="008A1A6D">
      <w:pPr>
        <w:spacing w:line="276" w:lineRule="auto"/>
        <w:jc w:val="both"/>
        <w:rPr>
          <w:rFonts w:ascii="Lucida Bright" w:hAnsi="Lucida Bright"/>
          <w:szCs w:val="24"/>
        </w:rPr>
      </w:pPr>
      <w:hyperlink r:id="rId47" w:history="1">
        <w:r w:rsidRPr="005C3B2C">
          <w:rPr>
            <w:rStyle w:val="Hyperlink"/>
            <w:rFonts w:ascii="Lucida Bright" w:hAnsi="Lucida Bright"/>
            <w:color w:val="auto"/>
            <w:szCs w:val="24"/>
            <w:u w:val="none"/>
          </w:rPr>
          <w:t>Leung v The Queen S7/2000 [2000] HCATrans 435 (4 August 2000)</w:t>
        </w:r>
      </w:hyperlink>
    </w:p>
    <w:p w14:paraId="5027FB91" w14:textId="77777777" w:rsidR="000D25BE" w:rsidRPr="005C3B2C" w:rsidRDefault="000D25BE" w:rsidP="008A1A6D">
      <w:pPr>
        <w:spacing w:line="276" w:lineRule="auto"/>
        <w:jc w:val="both"/>
        <w:rPr>
          <w:rFonts w:ascii="Lucida Bright" w:hAnsi="Lucida Bright"/>
          <w:szCs w:val="24"/>
        </w:rPr>
      </w:pPr>
      <w:hyperlink r:id="rId48" w:history="1">
        <w:r w:rsidRPr="005C3B2C">
          <w:rPr>
            <w:rStyle w:val="Hyperlink"/>
            <w:rFonts w:ascii="Lucida Bright" w:hAnsi="Lucida Bright"/>
            <w:color w:val="auto"/>
            <w:szCs w:val="24"/>
            <w:u w:val="none"/>
          </w:rPr>
          <w:t>Wong v The Queen S97/2000 [2000] HCATrans 446 (4 August 2000)</w:t>
        </w:r>
      </w:hyperlink>
    </w:p>
    <w:p w14:paraId="28EABA86" w14:textId="77777777" w:rsidR="000D25BE" w:rsidRPr="005C3B2C" w:rsidRDefault="000D25BE" w:rsidP="008A1A6D">
      <w:pPr>
        <w:spacing w:line="276" w:lineRule="auto"/>
        <w:jc w:val="both"/>
        <w:rPr>
          <w:rStyle w:val="apple-converted-space"/>
          <w:rFonts w:ascii="Lucida Bright" w:hAnsi="Lucida Bright"/>
          <w:szCs w:val="24"/>
        </w:rPr>
      </w:pPr>
      <w:hyperlink r:id="rId49" w:history="1">
        <w:r w:rsidRPr="005C3B2C">
          <w:rPr>
            <w:rStyle w:val="Hyperlink"/>
            <w:rFonts w:ascii="Lucida Bright" w:hAnsi="Lucida Bright"/>
            <w:color w:val="auto"/>
            <w:szCs w:val="24"/>
            <w:u w:val="none"/>
          </w:rPr>
          <w:t>Sen v The Queen M124/1999 [2000] HCATrans 550 (8 September 2000)</w:t>
        </w:r>
      </w:hyperlink>
      <w:r w:rsidRPr="005C3B2C">
        <w:rPr>
          <w:rStyle w:val="apple-converted-space"/>
          <w:rFonts w:ascii="Lucida Bright" w:hAnsi="Lucida Bright"/>
          <w:szCs w:val="24"/>
        </w:rPr>
        <w:t> </w:t>
      </w:r>
    </w:p>
    <w:p w14:paraId="50028025" w14:textId="77777777" w:rsidR="000D25BE" w:rsidRPr="005C3B2C" w:rsidRDefault="000D25BE" w:rsidP="008A1A6D">
      <w:pPr>
        <w:spacing w:line="276" w:lineRule="auto"/>
        <w:jc w:val="both"/>
        <w:rPr>
          <w:rFonts w:ascii="Lucida Bright" w:hAnsi="Lucida Bright"/>
          <w:szCs w:val="24"/>
        </w:rPr>
      </w:pPr>
      <w:hyperlink r:id="rId50" w:history="1">
        <w:r w:rsidRPr="005C3B2C">
          <w:rPr>
            <w:rStyle w:val="Hyperlink"/>
            <w:rFonts w:ascii="Lucida Bright" w:hAnsi="Lucida Bright"/>
            <w:color w:val="auto"/>
            <w:szCs w:val="24"/>
            <w:u w:val="none"/>
          </w:rPr>
          <w:t>Frugtniet &amp; Anor v State Bank of New South Wales S3/2000 [2000] HCATrans 566 (12 September 2000)</w:t>
        </w:r>
      </w:hyperlink>
    </w:p>
    <w:p w14:paraId="0AFAE0A3" w14:textId="77777777" w:rsidR="000D25BE" w:rsidRPr="005C3B2C" w:rsidRDefault="000D25BE" w:rsidP="008A1A6D">
      <w:pPr>
        <w:spacing w:line="276" w:lineRule="auto"/>
        <w:jc w:val="both"/>
        <w:rPr>
          <w:rFonts w:ascii="Lucida Bright" w:hAnsi="Lucida Bright"/>
          <w:szCs w:val="24"/>
        </w:rPr>
      </w:pPr>
      <w:hyperlink r:id="rId51" w:history="1">
        <w:r w:rsidRPr="005C3B2C">
          <w:rPr>
            <w:rStyle w:val="Hyperlink"/>
            <w:rFonts w:ascii="Lucida Bright" w:hAnsi="Lucida Bright"/>
            <w:color w:val="auto"/>
            <w:szCs w:val="24"/>
            <w:u w:val="none"/>
          </w:rPr>
          <w:t>Brownlee v The Queen S82/1998 [2000] HCATrans 681 (16 November 2000)</w:t>
        </w:r>
      </w:hyperlink>
    </w:p>
    <w:p w14:paraId="558894D8" w14:textId="77777777" w:rsidR="000D25BE" w:rsidRPr="005C3B2C" w:rsidRDefault="000D25BE" w:rsidP="008A1A6D">
      <w:pPr>
        <w:spacing w:line="276" w:lineRule="auto"/>
        <w:jc w:val="both"/>
        <w:rPr>
          <w:rFonts w:ascii="Lucida Bright" w:hAnsi="Lucida Bright"/>
          <w:szCs w:val="24"/>
        </w:rPr>
      </w:pPr>
      <w:hyperlink r:id="rId52" w:history="1">
        <w:r w:rsidRPr="005C3B2C">
          <w:rPr>
            <w:rStyle w:val="Hyperlink"/>
            <w:rFonts w:ascii="Lucida Bright" w:hAnsi="Lucida Bright"/>
            <w:color w:val="auto"/>
            <w:szCs w:val="24"/>
            <w:u w:val="none"/>
          </w:rPr>
          <w:t>Brownlee v The Queen S82/1998 [2000] HCATrans 687 (17 November 2000)</w:t>
        </w:r>
      </w:hyperlink>
    </w:p>
    <w:p w14:paraId="73C3152E" w14:textId="77777777" w:rsidR="005828B2" w:rsidRPr="005C3B2C" w:rsidRDefault="005828B2" w:rsidP="008A1A6D">
      <w:pPr>
        <w:spacing w:line="276" w:lineRule="auto"/>
        <w:jc w:val="both"/>
        <w:rPr>
          <w:rFonts w:ascii="Lucida Bright" w:hAnsi="Lucida Bright"/>
          <w:szCs w:val="24"/>
        </w:rPr>
      </w:pPr>
      <w:hyperlink r:id="rId53" w:history="1">
        <w:r w:rsidRPr="005C3B2C">
          <w:rPr>
            <w:rStyle w:val="Hyperlink"/>
            <w:rFonts w:ascii="Lucida Bright" w:hAnsi="Lucida Bright"/>
            <w:color w:val="auto"/>
            <w:szCs w:val="24"/>
            <w:u w:val="none"/>
          </w:rPr>
          <w:t>Fittock v The Queen D8/2000 [2000] HCATrans 709 (24 November 2000)</w:t>
        </w:r>
      </w:hyperlink>
    </w:p>
    <w:p w14:paraId="1E108970" w14:textId="77777777" w:rsidR="000D25BE" w:rsidRDefault="000D25BE" w:rsidP="008A1A6D">
      <w:pPr>
        <w:spacing w:line="276" w:lineRule="auto"/>
        <w:jc w:val="both"/>
        <w:rPr>
          <w:rFonts w:ascii="Lucida Bright" w:hAnsi="Lucida Bright"/>
        </w:rPr>
      </w:pPr>
      <w:r w:rsidRPr="000D25BE">
        <w:rPr>
          <w:rFonts w:ascii="Lucida Bright" w:hAnsi="Lucida Bright"/>
        </w:rPr>
        <w:t>Leung v The Queen S198/2000 [2001] HCATrans 164 (1 May 2001)</w:t>
      </w:r>
    </w:p>
    <w:p w14:paraId="7B754DBF" w14:textId="77777777" w:rsidR="000D25BE" w:rsidRPr="005C3B2C" w:rsidRDefault="000D25BE" w:rsidP="008A1A6D">
      <w:pPr>
        <w:spacing w:line="276" w:lineRule="auto"/>
        <w:jc w:val="both"/>
        <w:rPr>
          <w:rFonts w:ascii="Lucida Bright" w:hAnsi="Lucida Bright"/>
          <w:szCs w:val="24"/>
        </w:rPr>
      </w:pPr>
      <w:hyperlink r:id="rId54" w:history="1">
        <w:r w:rsidRPr="005C3B2C">
          <w:rPr>
            <w:rStyle w:val="Hyperlink"/>
            <w:rFonts w:ascii="Lucida Bright" w:hAnsi="Lucida Bright"/>
            <w:color w:val="auto"/>
            <w:szCs w:val="24"/>
            <w:u w:val="none"/>
          </w:rPr>
          <w:t>Wong v The Queen S193/2000 [2001] HCATrans 165 (1 May 2001)</w:t>
        </w:r>
      </w:hyperlink>
    </w:p>
    <w:p w14:paraId="5E34A434" w14:textId="77777777" w:rsidR="000D25BE" w:rsidRPr="005C3B2C" w:rsidRDefault="000D25BE" w:rsidP="008A1A6D">
      <w:pPr>
        <w:spacing w:line="276" w:lineRule="auto"/>
        <w:jc w:val="both"/>
        <w:rPr>
          <w:rFonts w:ascii="Lucida Bright" w:hAnsi="Lucida Bright"/>
          <w:szCs w:val="24"/>
        </w:rPr>
      </w:pPr>
      <w:hyperlink r:id="rId55" w:history="1">
        <w:r w:rsidRPr="005C3B2C">
          <w:rPr>
            <w:rStyle w:val="Hyperlink"/>
            <w:rFonts w:ascii="Lucida Bright" w:hAnsi="Lucida Bright"/>
            <w:color w:val="auto"/>
            <w:szCs w:val="24"/>
            <w:u w:val="none"/>
          </w:rPr>
          <w:t>Radju v The Queen S76/2001 [2002] HCATrans 41 (15 February 2002)</w:t>
        </w:r>
      </w:hyperlink>
    </w:p>
    <w:p w14:paraId="248C36A2" w14:textId="60330A7F" w:rsidR="000D25BE" w:rsidRDefault="000D25BE" w:rsidP="008A1A6D">
      <w:pPr>
        <w:spacing w:line="276" w:lineRule="auto"/>
        <w:jc w:val="both"/>
        <w:rPr>
          <w:rStyle w:val="Hyperlink"/>
          <w:rFonts w:ascii="Lucida Bright" w:hAnsi="Lucida Bright"/>
          <w:color w:val="auto"/>
          <w:szCs w:val="24"/>
          <w:u w:val="none"/>
        </w:rPr>
      </w:pPr>
      <w:hyperlink r:id="rId56" w:history="1">
        <w:r w:rsidRPr="005C3B2C">
          <w:rPr>
            <w:rStyle w:val="Hyperlink"/>
            <w:rFonts w:ascii="Lucida Bright" w:hAnsi="Lucida Bright"/>
            <w:color w:val="auto"/>
            <w:szCs w:val="24"/>
            <w:u w:val="none"/>
          </w:rPr>
          <w:t>Fittock v The Queen D7/2001 [2002] HCATrans 218 (3 May 2002)</w:t>
        </w:r>
      </w:hyperlink>
    </w:p>
    <w:p w14:paraId="3218B33A" w14:textId="77777777" w:rsidR="000D25BE" w:rsidRPr="005C3B2C" w:rsidRDefault="000D25BE" w:rsidP="008A1A6D">
      <w:pPr>
        <w:spacing w:line="276" w:lineRule="auto"/>
        <w:jc w:val="both"/>
        <w:rPr>
          <w:rFonts w:ascii="Lucida Bright" w:hAnsi="Lucida Bright"/>
          <w:szCs w:val="24"/>
        </w:rPr>
      </w:pPr>
      <w:hyperlink r:id="rId57" w:history="1">
        <w:r w:rsidRPr="005C3B2C">
          <w:rPr>
            <w:rStyle w:val="Hyperlink"/>
            <w:rFonts w:ascii="Lucida Bright" w:hAnsi="Lucida Bright"/>
            <w:color w:val="auto"/>
            <w:szCs w:val="24"/>
            <w:u w:val="none"/>
          </w:rPr>
          <w:t>Fittock v The Queen D7/2001 [2003] HCATrans 568 (13 February 2003)</w:t>
        </w:r>
      </w:hyperlink>
    </w:p>
    <w:p w14:paraId="78A091C2" w14:textId="77777777" w:rsidR="000D25BE" w:rsidRPr="005C3B2C" w:rsidRDefault="000D25BE" w:rsidP="008A1A6D">
      <w:pPr>
        <w:spacing w:line="276" w:lineRule="auto"/>
        <w:jc w:val="both"/>
        <w:rPr>
          <w:rFonts w:ascii="Lucida Bright" w:hAnsi="Lucida Bright"/>
          <w:szCs w:val="24"/>
        </w:rPr>
      </w:pPr>
      <w:hyperlink r:id="rId58" w:history="1">
        <w:r w:rsidRPr="005C3B2C">
          <w:rPr>
            <w:rStyle w:val="Hyperlink"/>
            <w:rFonts w:ascii="Lucida Bright" w:hAnsi="Lucida Bright"/>
            <w:color w:val="auto"/>
            <w:szCs w:val="24"/>
            <w:u w:val="none"/>
          </w:rPr>
          <w:t>Ng v The Queen M148/2002 [2003] HCATrans 570 (13 February 2003)</w:t>
        </w:r>
      </w:hyperlink>
    </w:p>
    <w:p w14:paraId="4304A993" w14:textId="77777777" w:rsidR="000D25BE" w:rsidRPr="005C3B2C" w:rsidRDefault="000D25BE" w:rsidP="008A1A6D">
      <w:pPr>
        <w:spacing w:line="276" w:lineRule="auto"/>
        <w:jc w:val="both"/>
        <w:rPr>
          <w:rFonts w:ascii="Lucida Bright" w:hAnsi="Lucida Bright"/>
          <w:szCs w:val="24"/>
        </w:rPr>
      </w:pPr>
      <w:hyperlink r:id="rId59" w:history="1">
        <w:r w:rsidRPr="005C3B2C">
          <w:rPr>
            <w:rStyle w:val="Hyperlink"/>
            <w:rFonts w:ascii="Lucida Bright" w:hAnsi="Lucida Bright"/>
            <w:color w:val="auto"/>
            <w:szCs w:val="24"/>
            <w:u w:val="none"/>
          </w:rPr>
          <w:t>Tipiloura v The Queen [2004] HCATrans 260 (6 August 2004)</w:t>
        </w:r>
      </w:hyperlink>
    </w:p>
    <w:p w14:paraId="24EA4E09" w14:textId="77777777" w:rsidR="000D25BE" w:rsidRPr="005C3B2C" w:rsidRDefault="000D25BE" w:rsidP="008A1A6D">
      <w:pPr>
        <w:spacing w:line="276" w:lineRule="auto"/>
        <w:jc w:val="both"/>
        <w:rPr>
          <w:rFonts w:ascii="Lucida Bright" w:hAnsi="Lucida Bright"/>
          <w:szCs w:val="24"/>
        </w:rPr>
      </w:pPr>
      <w:hyperlink r:id="rId60" w:history="1">
        <w:r w:rsidRPr="005C3B2C">
          <w:rPr>
            <w:rStyle w:val="Hyperlink"/>
            <w:rFonts w:ascii="Lucida Bright" w:hAnsi="Lucida Bright"/>
            <w:color w:val="auto"/>
            <w:szCs w:val="24"/>
            <w:u w:val="none"/>
          </w:rPr>
          <w:t>Griffin v Pantzer [2004] HCATrans 310 (17 August 2004)</w:t>
        </w:r>
      </w:hyperlink>
    </w:p>
    <w:p w14:paraId="4BC07CBF" w14:textId="77777777" w:rsidR="000D25BE" w:rsidRPr="005C3B2C" w:rsidRDefault="000D25BE" w:rsidP="008A1A6D">
      <w:pPr>
        <w:spacing w:line="276" w:lineRule="auto"/>
        <w:jc w:val="both"/>
        <w:rPr>
          <w:rFonts w:ascii="Lucida Bright" w:hAnsi="Lucida Bright"/>
          <w:szCs w:val="24"/>
        </w:rPr>
      </w:pPr>
      <w:hyperlink r:id="rId61" w:history="1">
        <w:r w:rsidRPr="005C3B2C">
          <w:rPr>
            <w:rStyle w:val="Hyperlink"/>
            <w:rFonts w:ascii="Lucida Bright" w:hAnsi="Lucida Bright"/>
            <w:color w:val="auto"/>
            <w:szCs w:val="24"/>
            <w:u w:val="none"/>
          </w:rPr>
          <w:t>Sleiman v The Queen [2004] HCATrans 550 (10 December 2004)</w:t>
        </w:r>
      </w:hyperlink>
    </w:p>
    <w:p w14:paraId="327E7E2F" w14:textId="77777777" w:rsidR="0065626D" w:rsidRDefault="0065626D" w:rsidP="008A1A6D">
      <w:pPr>
        <w:spacing w:line="276" w:lineRule="auto"/>
        <w:jc w:val="both"/>
        <w:rPr>
          <w:rFonts w:ascii="Lucida Bright" w:hAnsi="Lucida Bright"/>
          <w:szCs w:val="24"/>
        </w:rPr>
      </w:pPr>
      <w:hyperlink r:id="rId62" w:history="1">
        <w:r w:rsidRPr="005C3B2C">
          <w:rPr>
            <w:rStyle w:val="Hyperlink"/>
            <w:rFonts w:ascii="Lucida Bright" w:hAnsi="Lucida Bright"/>
            <w:color w:val="auto"/>
            <w:szCs w:val="24"/>
            <w:u w:val="none"/>
          </w:rPr>
          <w:t>MAK v The Queen, MSK v The Queen [2005] HCATrans 22 (4 February 2005)</w:t>
        </w:r>
      </w:hyperlink>
    </w:p>
    <w:p w14:paraId="39BB9FE6" w14:textId="77777777" w:rsidR="0065626D" w:rsidRPr="005C3B2C" w:rsidRDefault="0065626D" w:rsidP="008A1A6D">
      <w:pPr>
        <w:spacing w:line="276" w:lineRule="auto"/>
        <w:jc w:val="both"/>
        <w:rPr>
          <w:rFonts w:ascii="Lucida Bright" w:hAnsi="Lucida Bright"/>
          <w:szCs w:val="24"/>
        </w:rPr>
      </w:pPr>
      <w:hyperlink r:id="rId63" w:history="1">
        <w:r w:rsidRPr="005C3B2C">
          <w:rPr>
            <w:rStyle w:val="Hyperlink"/>
            <w:rFonts w:ascii="Lucida Bright" w:hAnsi="Lucida Bright"/>
            <w:color w:val="auto"/>
            <w:szCs w:val="24"/>
            <w:u w:val="none"/>
          </w:rPr>
          <w:t>D v Police [2005] HCATrans 110 (4 March 2005)</w:t>
        </w:r>
      </w:hyperlink>
    </w:p>
    <w:p w14:paraId="6DF217B0" w14:textId="77777777" w:rsidR="0065626D" w:rsidRPr="005C3B2C" w:rsidRDefault="0065626D" w:rsidP="008A1A6D">
      <w:pPr>
        <w:spacing w:line="276" w:lineRule="auto"/>
        <w:jc w:val="both"/>
        <w:rPr>
          <w:rStyle w:val="apple-converted-space"/>
          <w:rFonts w:ascii="Lucida Bright" w:hAnsi="Lucida Bright"/>
          <w:szCs w:val="24"/>
        </w:rPr>
      </w:pPr>
      <w:hyperlink r:id="rId64" w:history="1">
        <w:r w:rsidRPr="005C3B2C">
          <w:rPr>
            <w:rStyle w:val="Hyperlink"/>
            <w:rFonts w:ascii="Lucida Bright" w:hAnsi="Lucida Bright"/>
            <w:color w:val="auto"/>
            <w:szCs w:val="24"/>
            <w:u w:val="none"/>
          </w:rPr>
          <w:t>SL v The Queen [2005] HCATrans 423 (17 June 2005)</w:t>
        </w:r>
      </w:hyperlink>
      <w:r w:rsidRPr="005C3B2C">
        <w:rPr>
          <w:rStyle w:val="apple-converted-space"/>
          <w:rFonts w:ascii="Lucida Bright" w:hAnsi="Lucida Bright"/>
          <w:szCs w:val="24"/>
        </w:rPr>
        <w:t> </w:t>
      </w:r>
    </w:p>
    <w:p w14:paraId="7B83B2AB" w14:textId="77777777" w:rsidR="0065626D" w:rsidRPr="005C3B2C" w:rsidRDefault="0065626D" w:rsidP="008A1A6D">
      <w:pPr>
        <w:spacing w:line="276" w:lineRule="auto"/>
        <w:jc w:val="both"/>
        <w:rPr>
          <w:rFonts w:ascii="Lucida Bright" w:hAnsi="Lucida Bright"/>
          <w:szCs w:val="24"/>
        </w:rPr>
      </w:pPr>
      <w:hyperlink r:id="rId65" w:history="1">
        <w:r w:rsidRPr="005C3B2C">
          <w:rPr>
            <w:rStyle w:val="Hyperlink"/>
            <w:rFonts w:ascii="Lucida Bright" w:hAnsi="Lucida Bright"/>
            <w:color w:val="auto"/>
            <w:szCs w:val="24"/>
            <w:u w:val="none"/>
          </w:rPr>
          <w:t>Visnic v Australian Securities and Investments Commission [2006] HCATrans 158 (27 March 2006)</w:t>
        </w:r>
      </w:hyperlink>
    </w:p>
    <w:p w14:paraId="066A5484" w14:textId="77777777" w:rsidR="0065626D" w:rsidRPr="005C3B2C" w:rsidRDefault="0065626D" w:rsidP="008A1A6D">
      <w:pPr>
        <w:spacing w:line="276" w:lineRule="auto"/>
        <w:jc w:val="both"/>
        <w:rPr>
          <w:rFonts w:ascii="Lucida Bright" w:hAnsi="Lucida Bright"/>
          <w:szCs w:val="24"/>
        </w:rPr>
      </w:pPr>
      <w:hyperlink r:id="rId66" w:history="1">
        <w:r w:rsidRPr="005C3B2C">
          <w:rPr>
            <w:rStyle w:val="Hyperlink"/>
            <w:rFonts w:ascii="Lucida Bright" w:hAnsi="Lucida Bright"/>
            <w:color w:val="auto"/>
            <w:szCs w:val="24"/>
            <w:u w:val="none"/>
          </w:rPr>
          <w:t>Visnic v Australian Securities and Investments Commission [2006] HCATrans 588 (30 October 2006)</w:t>
        </w:r>
      </w:hyperlink>
    </w:p>
    <w:p w14:paraId="38391250" w14:textId="77777777" w:rsidR="0065626D" w:rsidRDefault="0065626D" w:rsidP="008A1A6D">
      <w:pPr>
        <w:spacing w:line="276" w:lineRule="auto"/>
        <w:jc w:val="both"/>
        <w:rPr>
          <w:rFonts w:ascii="Lucida Bright" w:hAnsi="Lucida Bright"/>
          <w:szCs w:val="24"/>
        </w:rPr>
      </w:pPr>
      <w:hyperlink r:id="rId67" w:history="1">
        <w:r w:rsidRPr="005C3B2C">
          <w:rPr>
            <w:rStyle w:val="Hyperlink"/>
            <w:rFonts w:ascii="Lucida Bright" w:hAnsi="Lucida Bright"/>
            <w:color w:val="auto"/>
            <w:szCs w:val="24"/>
            <w:u w:val="none"/>
          </w:rPr>
          <w:t>Gould v Magarey &amp; Ors, Albarran v Companies Auditors and Liquidators Disciplinary Board &amp; Anor, Visnic v ASIC [2007] HCATrans 5 (30 January 2007)</w:t>
        </w:r>
      </w:hyperlink>
    </w:p>
    <w:p w14:paraId="0080500C" w14:textId="77777777" w:rsidR="0065626D" w:rsidRPr="005C3B2C" w:rsidRDefault="0065626D" w:rsidP="008A1A6D">
      <w:pPr>
        <w:spacing w:line="276" w:lineRule="auto"/>
        <w:jc w:val="both"/>
        <w:rPr>
          <w:rFonts w:ascii="Lucida Bright" w:hAnsi="Lucida Bright"/>
          <w:szCs w:val="24"/>
        </w:rPr>
      </w:pPr>
      <w:hyperlink r:id="rId68" w:history="1">
        <w:r w:rsidRPr="005C3B2C">
          <w:rPr>
            <w:rStyle w:val="Hyperlink"/>
            <w:rFonts w:ascii="Lucida Bright" w:hAnsi="Lucida Bright"/>
            <w:color w:val="auto"/>
            <w:szCs w:val="24"/>
            <w:u w:val="none"/>
          </w:rPr>
          <w:t>Kamm v The Queen [2008] HCATrans 241 (13 June 2008)</w:t>
        </w:r>
      </w:hyperlink>
    </w:p>
    <w:p w14:paraId="558B8CB0" w14:textId="77777777" w:rsidR="0065626D" w:rsidRPr="005C3B2C" w:rsidRDefault="0065626D" w:rsidP="008A1A6D">
      <w:pPr>
        <w:spacing w:line="276" w:lineRule="auto"/>
        <w:jc w:val="both"/>
        <w:rPr>
          <w:rFonts w:ascii="Lucida Bright" w:hAnsi="Lucida Bright"/>
          <w:szCs w:val="24"/>
        </w:rPr>
      </w:pPr>
      <w:hyperlink r:id="rId69" w:history="1">
        <w:r w:rsidRPr="005C3B2C">
          <w:rPr>
            <w:rStyle w:val="Hyperlink"/>
            <w:rFonts w:ascii="Lucida Bright" w:hAnsi="Lucida Bright"/>
            <w:color w:val="auto"/>
            <w:szCs w:val="24"/>
            <w:u w:val="none"/>
          </w:rPr>
          <w:t>Taiapa v The Queen [2009] HCATrans 155 (25 June 2009)</w:t>
        </w:r>
      </w:hyperlink>
    </w:p>
    <w:p w14:paraId="65A11BD8" w14:textId="77777777" w:rsidR="0065626D" w:rsidRPr="005C3B2C" w:rsidRDefault="0065626D" w:rsidP="008A1A6D">
      <w:pPr>
        <w:spacing w:line="276" w:lineRule="auto"/>
        <w:jc w:val="both"/>
        <w:rPr>
          <w:rFonts w:ascii="Lucida Bright" w:hAnsi="Lucida Bright"/>
          <w:szCs w:val="24"/>
        </w:rPr>
      </w:pPr>
      <w:hyperlink r:id="rId70" w:history="1">
        <w:r w:rsidRPr="005C3B2C">
          <w:rPr>
            <w:rStyle w:val="Hyperlink"/>
            <w:rFonts w:ascii="Lucida Bright" w:hAnsi="Lucida Bright"/>
            <w:color w:val="auto"/>
            <w:szCs w:val="24"/>
            <w:u w:val="none"/>
          </w:rPr>
          <w:t>Hayes v The Queen [2009] HCATrans 156 (25 June 2009)</w:t>
        </w:r>
      </w:hyperlink>
    </w:p>
    <w:p w14:paraId="70B625F3" w14:textId="77777777" w:rsidR="0065626D" w:rsidRPr="005C3B2C" w:rsidRDefault="0065626D" w:rsidP="008A1A6D">
      <w:pPr>
        <w:spacing w:line="276" w:lineRule="auto"/>
        <w:jc w:val="both"/>
        <w:rPr>
          <w:rFonts w:ascii="Lucida Bright" w:hAnsi="Lucida Bright"/>
          <w:szCs w:val="24"/>
        </w:rPr>
      </w:pPr>
      <w:hyperlink r:id="rId71" w:history="1">
        <w:r w:rsidRPr="005C3B2C">
          <w:rPr>
            <w:rStyle w:val="Hyperlink"/>
            <w:rFonts w:ascii="Lucida Bright" w:hAnsi="Lucida Bright"/>
            <w:color w:val="auto"/>
            <w:szCs w:val="24"/>
            <w:u w:val="none"/>
          </w:rPr>
          <w:t>Taiapa v The Queen [2009] HCATrans 235 (23 September 2009)</w:t>
        </w:r>
      </w:hyperlink>
    </w:p>
    <w:p w14:paraId="16DADE7B" w14:textId="77777777" w:rsidR="0065626D" w:rsidRDefault="0065626D" w:rsidP="008A1A6D">
      <w:pPr>
        <w:spacing w:line="276" w:lineRule="auto"/>
        <w:jc w:val="both"/>
        <w:rPr>
          <w:rFonts w:ascii="Lucida Bright" w:hAnsi="Lucida Bright"/>
          <w:szCs w:val="24"/>
        </w:rPr>
      </w:pPr>
      <w:hyperlink r:id="rId72" w:history="1">
        <w:r w:rsidRPr="005C3B2C">
          <w:rPr>
            <w:rStyle w:val="Hyperlink"/>
            <w:rFonts w:ascii="Lucida Bright" w:hAnsi="Lucida Bright"/>
            <w:color w:val="auto"/>
            <w:szCs w:val="24"/>
            <w:u w:val="none"/>
          </w:rPr>
          <w:t>Langbein v The Queen [2009] HCATrans 329 (11 December 2009)</w:t>
        </w:r>
      </w:hyperlink>
    </w:p>
    <w:p w14:paraId="6595CA41" w14:textId="77777777" w:rsidR="0065626D" w:rsidRPr="005C3B2C" w:rsidRDefault="0065626D" w:rsidP="008A1A6D">
      <w:pPr>
        <w:spacing w:line="276" w:lineRule="auto"/>
        <w:jc w:val="both"/>
        <w:rPr>
          <w:rFonts w:ascii="Lucida Bright" w:hAnsi="Lucida Bright"/>
          <w:szCs w:val="24"/>
        </w:rPr>
      </w:pPr>
      <w:hyperlink r:id="rId73" w:history="1">
        <w:r w:rsidRPr="005C3B2C">
          <w:rPr>
            <w:rStyle w:val="Hyperlink"/>
            <w:rFonts w:ascii="Lucida Bright" w:hAnsi="Lucida Bright"/>
            <w:color w:val="auto"/>
            <w:szCs w:val="24"/>
            <w:u w:val="none"/>
          </w:rPr>
          <w:t>Kamm v The Queen [2010] HCATrans 258 (1 October 2010)</w:t>
        </w:r>
      </w:hyperlink>
    </w:p>
    <w:p w14:paraId="3E7D1AF2" w14:textId="77777777" w:rsidR="0065626D" w:rsidRPr="005C3B2C" w:rsidRDefault="0065626D" w:rsidP="008A1A6D">
      <w:pPr>
        <w:spacing w:line="276" w:lineRule="auto"/>
        <w:jc w:val="both"/>
        <w:rPr>
          <w:rFonts w:ascii="Lucida Bright" w:hAnsi="Lucida Bright"/>
          <w:szCs w:val="24"/>
        </w:rPr>
      </w:pPr>
      <w:hyperlink r:id="rId74" w:history="1">
        <w:r w:rsidRPr="005C3B2C">
          <w:rPr>
            <w:rStyle w:val="Hyperlink"/>
            <w:rFonts w:ascii="Lucida Bright" w:hAnsi="Lucida Bright"/>
            <w:color w:val="auto"/>
            <w:szCs w:val="24"/>
            <w:u w:val="none"/>
          </w:rPr>
          <w:t>Tran v The Queen [2011] HCATrans 30 (11 February 2011)</w:t>
        </w:r>
      </w:hyperlink>
      <w:r w:rsidRPr="005C3B2C">
        <w:rPr>
          <w:rStyle w:val="apple-converted-space"/>
          <w:rFonts w:ascii="Lucida Bright" w:hAnsi="Lucida Bright"/>
          <w:szCs w:val="24"/>
        </w:rPr>
        <w:t> </w:t>
      </w:r>
    </w:p>
    <w:p w14:paraId="607F8F01" w14:textId="77777777" w:rsidR="0065626D" w:rsidRPr="005C3B2C" w:rsidRDefault="0065626D" w:rsidP="008A1A6D">
      <w:pPr>
        <w:spacing w:line="276" w:lineRule="auto"/>
        <w:jc w:val="both"/>
        <w:rPr>
          <w:rFonts w:ascii="Lucida Bright" w:hAnsi="Lucida Bright"/>
          <w:szCs w:val="24"/>
        </w:rPr>
      </w:pPr>
      <w:hyperlink r:id="rId75" w:history="1">
        <w:r w:rsidRPr="005C3B2C">
          <w:rPr>
            <w:rStyle w:val="Hyperlink"/>
            <w:rFonts w:ascii="Lucida Bright" w:hAnsi="Lucida Bright"/>
            <w:color w:val="auto"/>
            <w:szCs w:val="24"/>
            <w:u w:val="none"/>
          </w:rPr>
          <w:t>Mahmud v The Queen [2011] HCATrans 106 (18 April 2011)</w:t>
        </w:r>
      </w:hyperlink>
    </w:p>
    <w:p w14:paraId="189DF215" w14:textId="77777777" w:rsidR="0065626D" w:rsidRPr="005C3B2C" w:rsidRDefault="0065626D" w:rsidP="008A1A6D">
      <w:pPr>
        <w:spacing w:line="276" w:lineRule="auto"/>
        <w:jc w:val="both"/>
        <w:rPr>
          <w:rFonts w:ascii="Lucida Bright" w:hAnsi="Lucida Bright"/>
          <w:szCs w:val="24"/>
        </w:rPr>
      </w:pPr>
      <w:hyperlink r:id="rId76" w:history="1">
        <w:r w:rsidRPr="005C3B2C">
          <w:rPr>
            <w:rStyle w:val="Hyperlink"/>
            <w:rFonts w:ascii="Lucida Bright" w:hAnsi="Lucida Bright"/>
            <w:color w:val="auto"/>
            <w:szCs w:val="24"/>
            <w:u w:val="none"/>
          </w:rPr>
          <w:t>Mahmud v The Queen; Muldrock v The Queen [2011] HCATrans 147 (8 June 2011)</w:t>
        </w:r>
      </w:hyperlink>
    </w:p>
    <w:p w14:paraId="7E5CC580" w14:textId="77777777" w:rsidR="00D31812" w:rsidRPr="005C3B2C" w:rsidRDefault="00D31812" w:rsidP="008A1A6D">
      <w:pPr>
        <w:spacing w:line="276" w:lineRule="auto"/>
        <w:jc w:val="both"/>
        <w:rPr>
          <w:rFonts w:ascii="Lucida Bright" w:hAnsi="Lucida Bright"/>
          <w:szCs w:val="24"/>
        </w:rPr>
      </w:pPr>
      <w:hyperlink r:id="rId77" w:history="1">
        <w:r w:rsidRPr="005C3B2C">
          <w:rPr>
            <w:rStyle w:val="Hyperlink"/>
            <w:rFonts w:ascii="Lucida Bright" w:hAnsi="Lucida Bright"/>
            <w:color w:val="auto"/>
            <w:szCs w:val="24"/>
            <w:u w:val="none"/>
          </w:rPr>
          <w:t>X7 v Australian Crime Commission &amp; Anor [2012] HCATrans 169 (26 June 2012)</w:t>
        </w:r>
      </w:hyperlink>
    </w:p>
    <w:p w14:paraId="4811B058" w14:textId="77777777" w:rsidR="00D31812" w:rsidRPr="005C3B2C" w:rsidRDefault="00D31812" w:rsidP="008A1A6D">
      <w:pPr>
        <w:spacing w:line="276" w:lineRule="auto"/>
        <w:jc w:val="both"/>
        <w:rPr>
          <w:rFonts w:ascii="Lucida Bright" w:hAnsi="Lucida Bright"/>
          <w:szCs w:val="24"/>
        </w:rPr>
      </w:pPr>
      <w:hyperlink r:id="rId78" w:history="1">
        <w:r w:rsidRPr="005C3B2C">
          <w:rPr>
            <w:rStyle w:val="Hyperlink"/>
            <w:rFonts w:ascii="Lucida Bright" w:hAnsi="Lucida Bright"/>
            <w:color w:val="auto"/>
            <w:szCs w:val="24"/>
            <w:u w:val="none"/>
          </w:rPr>
          <w:t>X7 v Australian Crime Commission &amp; Anor [2012] HCATrans 205 (21 August 2012)</w:t>
        </w:r>
      </w:hyperlink>
    </w:p>
    <w:p w14:paraId="69A6E8B9" w14:textId="77777777" w:rsidR="0065626D" w:rsidRPr="005C3B2C" w:rsidRDefault="00D31812" w:rsidP="008A1A6D">
      <w:pPr>
        <w:spacing w:line="276" w:lineRule="auto"/>
        <w:jc w:val="both"/>
        <w:rPr>
          <w:rFonts w:ascii="Lucida Bright" w:hAnsi="Lucida Bright"/>
          <w:szCs w:val="24"/>
        </w:rPr>
      </w:pPr>
      <w:hyperlink r:id="rId79" w:history="1">
        <w:r w:rsidRPr="005C3B2C">
          <w:rPr>
            <w:rStyle w:val="Hyperlink"/>
            <w:rFonts w:ascii="Lucida Bright" w:hAnsi="Lucida Bright"/>
            <w:color w:val="auto"/>
            <w:szCs w:val="24"/>
            <w:u w:val="none"/>
          </w:rPr>
          <w:t>X7 v Australian Crime Commission and Anor [2012] HCATrans 280 (7 November 2012)</w:t>
        </w:r>
      </w:hyperlink>
    </w:p>
    <w:p w14:paraId="433AE95C" w14:textId="77777777" w:rsidR="00D31812" w:rsidRPr="005C3B2C" w:rsidRDefault="00D31812" w:rsidP="008A1A6D">
      <w:pPr>
        <w:spacing w:line="276" w:lineRule="auto"/>
        <w:jc w:val="both"/>
        <w:rPr>
          <w:rStyle w:val="apple-converted-space"/>
          <w:rFonts w:ascii="Lucida Bright" w:hAnsi="Lucida Bright"/>
          <w:szCs w:val="24"/>
        </w:rPr>
      </w:pPr>
      <w:hyperlink r:id="rId80" w:history="1">
        <w:r w:rsidRPr="005C3B2C">
          <w:rPr>
            <w:rStyle w:val="Hyperlink"/>
            <w:rFonts w:ascii="Lucida Bright" w:hAnsi="Lucida Bright"/>
            <w:color w:val="auto"/>
            <w:szCs w:val="24"/>
            <w:u w:val="none"/>
          </w:rPr>
          <w:t>Nguyen and Anor v The Commissioner of the Australian Federal Police and Ors [2013] HCATrans 287 (11 November 2013)</w:t>
        </w:r>
      </w:hyperlink>
      <w:r w:rsidRPr="005C3B2C">
        <w:rPr>
          <w:rStyle w:val="apple-converted-space"/>
          <w:rFonts w:ascii="Lucida Bright" w:hAnsi="Lucida Bright"/>
          <w:szCs w:val="24"/>
        </w:rPr>
        <w:t> </w:t>
      </w:r>
    </w:p>
    <w:p w14:paraId="46173454" w14:textId="77777777" w:rsidR="00D31812" w:rsidRPr="005C3B2C" w:rsidRDefault="00D31812" w:rsidP="008A1A6D">
      <w:pPr>
        <w:spacing w:line="276" w:lineRule="auto"/>
        <w:jc w:val="both"/>
        <w:rPr>
          <w:rStyle w:val="apple-converted-space"/>
          <w:rFonts w:ascii="Lucida Bright" w:hAnsi="Lucida Bright"/>
          <w:szCs w:val="24"/>
        </w:rPr>
      </w:pPr>
      <w:hyperlink r:id="rId81" w:history="1">
        <w:r w:rsidRPr="005C3B2C">
          <w:rPr>
            <w:rStyle w:val="Hyperlink"/>
            <w:rFonts w:ascii="Lucida Bright" w:hAnsi="Lucida Bright"/>
            <w:color w:val="auto"/>
            <w:szCs w:val="24"/>
            <w:u w:val="none"/>
          </w:rPr>
          <w:t>Nguyen and Anor v The Commissioner of the Australian Federal Police and Ors [2013] HCATrans 305 (12 December 2013)</w:t>
        </w:r>
      </w:hyperlink>
      <w:r w:rsidRPr="005C3B2C">
        <w:rPr>
          <w:rStyle w:val="apple-converted-space"/>
          <w:rFonts w:ascii="Lucida Bright" w:hAnsi="Lucida Bright"/>
          <w:szCs w:val="24"/>
        </w:rPr>
        <w:t> </w:t>
      </w:r>
    </w:p>
    <w:p w14:paraId="033F666B" w14:textId="77777777" w:rsidR="00D31812" w:rsidRPr="005C3B2C" w:rsidRDefault="00D31812" w:rsidP="008A1A6D">
      <w:pPr>
        <w:spacing w:line="276" w:lineRule="auto"/>
        <w:jc w:val="both"/>
        <w:rPr>
          <w:rFonts w:ascii="Lucida Bright" w:hAnsi="Lucida Bright"/>
          <w:szCs w:val="24"/>
        </w:rPr>
      </w:pPr>
      <w:hyperlink r:id="rId82" w:history="1">
        <w:r w:rsidRPr="005C3B2C">
          <w:rPr>
            <w:rStyle w:val="Hyperlink"/>
            <w:rFonts w:ascii="Lucida Bright" w:hAnsi="Lucida Bright"/>
            <w:color w:val="auto"/>
            <w:szCs w:val="24"/>
            <w:u w:val="none"/>
          </w:rPr>
          <w:t>Nguyen &amp; Anor v Commissioner of the Australian Federal Police [2015] HCATrans 88 (17 April 2015)</w:t>
        </w:r>
      </w:hyperlink>
    </w:p>
    <w:p w14:paraId="3248B990" w14:textId="77777777" w:rsidR="00A561FB" w:rsidRDefault="00D31812" w:rsidP="00A561FB">
      <w:pPr>
        <w:spacing w:line="276" w:lineRule="auto"/>
        <w:rPr>
          <w:rStyle w:val="Hyperlink"/>
          <w:rFonts w:ascii="Lucida Bright" w:hAnsi="Lucida Bright"/>
          <w:color w:val="auto"/>
          <w:szCs w:val="24"/>
          <w:u w:val="none"/>
        </w:rPr>
      </w:pPr>
      <w:hyperlink r:id="rId83" w:history="1">
        <w:r w:rsidRPr="005C3B2C">
          <w:rPr>
            <w:rStyle w:val="Hyperlink"/>
            <w:rFonts w:ascii="Lucida Bright" w:hAnsi="Lucida Bright"/>
            <w:color w:val="auto"/>
            <w:szCs w:val="24"/>
            <w:u w:val="none"/>
          </w:rPr>
          <w:t>X7 v The Queen [2015] HCATrans 109 (15 May 2015)</w:t>
        </w:r>
      </w:hyperlink>
    </w:p>
    <w:p w14:paraId="2B03A6FA" w14:textId="77777777" w:rsidR="0002758F" w:rsidRPr="0002758F" w:rsidRDefault="0002758F" w:rsidP="0002758F">
      <w:pPr>
        <w:jc w:val="both"/>
        <w:rPr>
          <w:rStyle w:val="Hyperlink"/>
          <w:rFonts w:ascii="Lucida Bright" w:hAnsi="Lucida Bright" w:cs="Times New Roman"/>
          <w:color w:val="auto"/>
          <w:u w:val="none"/>
        </w:rPr>
      </w:pPr>
      <w:r>
        <w:rPr>
          <w:rFonts w:ascii="Lucida Bright" w:hAnsi="Lucida Bright" w:cs="Times New Roman"/>
        </w:rPr>
        <w:t>R v Cruz (2018) HCASL 25</w:t>
      </w:r>
    </w:p>
    <w:p w14:paraId="4629913F" w14:textId="64D43CD6" w:rsidR="000643D0" w:rsidRDefault="00A561FB" w:rsidP="000643D0">
      <w:pPr>
        <w:spacing w:line="276" w:lineRule="auto"/>
        <w:rPr>
          <w:rStyle w:val="apple-converted-space"/>
          <w:rFonts w:ascii="Lucida Bright" w:hAnsi="Lucida Bright"/>
          <w:szCs w:val="24"/>
        </w:rPr>
      </w:pPr>
      <w:r>
        <w:rPr>
          <w:rStyle w:val="apple-converted-space"/>
          <w:rFonts w:ascii="Lucida Bright" w:hAnsi="Lucida Bright"/>
          <w:szCs w:val="24"/>
        </w:rPr>
        <w:t>Sander v R (2018) HCATrans 25</w:t>
      </w:r>
    </w:p>
    <w:p w14:paraId="3D2EBFAD" w14:textId="2CDF0C11" w:rsidR="00F149C4" w:rsidRDefault="00F149C4" w:rsidP="000643D0">
      <w:pPr>
        <w:spacing w:line="276" w:lineRule="auto"/>
        <w:rPr>
          <w:rStyle w:val="apple-converted-space"/>
          <w:rFonts w:ascii="Lucida Bright" w:hAnsi="Lucida Bright"/>
          <w:szCs w:val="24"/>
        </w:rPr>
      </w:pPr>
      <w:r>
        <w:rPr>
          <w:rStyle w:val="apple-converted-space"/>
          <w:rFonts w:ascii="Lucida Bright" w:hAnsi="Lucida Bright"/>
          <w:szCs w:val="24"/>
        </w:rPr>
        <w:t xml:space="preserve">DR v R (2020) HCASL 269 (10 December 2020) </w:t>
      </w:r>
    </w:p>
    <w:p w14:paraId="03DEBD27" w14:textId="52778E17" w:rsidR="0002031F" w:rsidRDefault="0002031F" w:rsidP="000643D0">
      <w:pPr>
        <w:spacing w:line="276" w:lineRule="auto"/>
        <w:rPr>
          <w:rStyle w:val="apple-converted-space"/>
          <w:rFonts w:ascii="Lucida Bright" w:hAnsi="Lucida Bright"/>
          <w:szCs w:val="24"/>
        </w:rPr>
      </w:pPr>
      <w:r>
        <w:rPr>
          <w:rStyle w:val="apple-converted-space"/>
          <w:rFonts w:ascii="Lucida Bright" w:hAnsi="Lucida Bright"/>
          <w:szCs w:val="24"/>
        </w:rPr>
        <w:t>Monday (a pseudonym) v R [2022] HCATrans 226 (15 December 2022)</w:t>
      </w:r>
    </w:p>
    <w:p w14:paraId="43077594" w14:textId="323FBE62" w:rsidR="0002031F" w:rsidRDefault="0002031F" w:rsidP="000643D0">
      <w:pPr>
        <w:spacing w:line="276" w:lineRule="auto"/>
        <w:rPr>
          <w:rStyle w:val="apple-converted-space"/>
          <w:rFonts w:ascii="Lucida Bright" w:hAnsi="Lucida Bright"/>
          <w:szCs w:val="24"/>
        </w:rPr>
      </w:pPr>
      <w:r>
        <w:rPr>
          <w:rStyle w:val="apple-converted-space"/>
          <w:rFonts w:ascii="Lucida Bright" w:hAnsi="Lucida Bright"/>
          <w:szCs w:val="24"/>
        </w:rPr>
        <w:t>McNamara v The King [2022] HCATrans 185 (21 December 2022)</w:t>
      </w:r>
    </w:p>
    <w:p w14:paraId="2583EAD0" w14:textId="77777777" w:rsidR="00E04C95" w:rsidRPr="00E04C95" w:rsidRDefault="00E04C95" w:rsidP="00E04C95">
      <w:pPr>
        <w:rPr>
          <w:rFonts w:ascii="Lucida Bright" w:hAnsi="Lucida Bright"/>
          <w:szCs w:val="24"/>
        </w:rPr>
      </w:pPr>
      <w:r w:rsidRPr="00E04C95">
        <w:rPr>
          <w:rFonts w:ascii="Lucida Bright" w:hAnsi="Lucida Bright"/>
          <w:szCs w:val="24"/>
        </w:rPr>
        <w:t>Monday (a pseudonym) v R (2022) HCATrans 226</w:t>
      </w:r>
    </w:p>
    <w:p w14:paraId="3B9169B1" w14:textId="6EEA6C0A" w:rsidR="001C577C" w:rsidRDefault="001C577C" w:rsidP="000643D0">
      <w:pPr>
        <w:spacing w:line="276" w:lineRule="auto"/>
        <w:rPr>
          <w:rStyle w:val="apple-converted-space"/>
          <w:rFonts w:ascii="Lucida Bright" w:hAnsi="Lucida Bright"/>
          <w:szCs w:val="24"/>
        </w:rPr>
      </w:pPr>
      <w:r>
        <w:rPr>
          <w:rStyle w:val="apple-converted-space"/>
          <w:rFonts w:ascii="Lucida Bright" w:hAnsi="Lucida Bright"/>
          <w:szCs w:val="24"/>
        </w:rPr>
        <w:t>McNamara v R (2023) HCATrans 61</w:t>
      </w:r>
    </w:p>
    <w:p w14:paraId="5AE9E6D7" w14:textId="0A656543" w:rsidR="001C577C" w:rsidRDefault="001C577C" w:rsidP="000643D0">
      <w:pPr>
        <w:spacing w:line="276" w:lineRule="auto"/>
        <w:rPr>
          <w:rStyle w:val="apple-converted-space"/>
          <w:rFonts w:ascii="Lucida Bright" w:hAnsi="Lucida Bright"/>
          <w:szCs w:val="24"/>
        </w:rPr>
      </w:pPr>
      <w:r>
        <w:rPr>
          <w:rStyle w:val="apple-converted-space"/>
          <w:rFonts w:ascii="Lucida Bright" w:hAnsi="Lucida Bright"/>
          <w:szCs w:val="24"/>
        </w:rPr>
        <w:t>Landrey v DPP (NSW) (2023) HCATrans 89</w:t>
      </w:r>
    </w:p>
    <w:p w14:paraId="62A9D851" w14:textId="65E84C62" w:rsidR="00E04C95" w:rsidRDefault="00E04C95" w:rsidP="00E04C95">
      <w:pPr>
        <w:rPr>
          <w:rFonts w:ascii="Lucida Bright" w:hAnsi="Lucida Bright"/>
          <w:szCs w:val="24"/>
        </w:rPr>
      </w:pPr>
      <w:r w:rsidRPr="00E04C95">
        <w:rPr>
          <w:rFonts w:ascii="Lucida Bright" w:hAnsi="Lucida Bright"/>
          <w:szCs w:val="24"/>
        </w:rPr>
        <w:t>Landrey v DPP &amp; Others (2023)</w:t>
      </w:r>
      <w:r>
        <w:rPr>
          <w:rFonts w:ascii="Lucida Bright" w:hAnsi="Lucida Bright"/>
          <w:szCs w:val="24"/>
        </w:rPr>
        <w:t xml:space="preserve"> </w:t>
      </w:r>
      <w:r w:rsidRPr="00E04C95">
        <w:rPr>
          <w:rFonts w:ascii="Lucida Bright" w:hAnsi="Lucida Bright"/>
          <w:szCs w:val="24"/>
        </w:rPr>
        <w:t>HCATrans 89</w:t>
      </w:r>
    </w:p>
    <w:p w14:paraId="3B598771" w14:textId="63C53F07" w:rsidR="001A77C8" w:rsidRPr="00E04C95" w:rsidRDefault="001A77C8" w:rsidP="00E04C95">
      <w:pPr>
        <w:rPr>
          <w:rFonts w:ascii="Lucida Bright" w:hAnsi="Lucida Bright"/>
          <w:szCs w:val="24"/>
        </w:rPr>
      </w:pPr>
      <w:r w:rsidRPr="005565CD">
        <w:rPr>
          <w:rFonts w:ascii="Lucida Bright" w:hAnsi="Lucida Bright"/>
          <w:szCs w:val="24"/>
        </w:rPr>
        <w:t>LS v R [2024]</w:t>
      </w:r>
      <w:r w:rsidR="005565CD">
        <w:rPr>
          <w:rFonts w:ascii="Lucida Bright" w:hAnsi="Lucida Bright"/>
          <w:szCs w:val="24"/>
        </w:rPr>
        <w:t xml:space="preserve"> </w:t>
      </w:r>
      <w:r w:rsidRPr="005565CD">
        <w:rPr>
          <w:rFonts w:ascii="Lucida Bright" w:hAnsi="Lucida Bright"/>
          <w:szCs w:val="24"/>
        </w:rPr>
        <w:t>HCASL 285</w:t>
      </w:r>
    </w:p>
    <w:p w14:paraId="43B60237" w14:textId="77777777" w:rsidR="000643D0" w:rsidRDefault="000643D0" w:rsidP="000643D0">
      <w:pPr>
        <w:spacing w:line="276" w:lineRule="auto"/>
        <w:rPr>
          <w:rFonts w:ascii="Lucida Bright" w:hAnsi="Lucida Bright"/>
          <w:szCs w:val="24"/>
        </w:rPr>
      </w:pPr>
    </w:p>
    <w:p w14:paraId="387FDA23" w14:textId="46FC505A" w:rsidR="000643D0" w:rsidRPr="00CC6AA7" w:rsidRDefault="000643D0" w:rsidP="000643D0">
      <w:pPr>
        <w:spacing w:line="276" w:lineRule="auto"/>
        <w:rPr>
          <w:rFonts w:ascii="Lucida Bright" w:hAnsi="Lucida Bright"/>
          <w:b/>
          <w:bCs/>
          <w:szCs w:val="24"/>
        </w:rPr>
      </w:pPr>
      <w:r w:rsidRPr="00CC6AA7">
        <w:rPr>
          <w:rFonts w:ascii="Lucida Bright" w:hAnsi="Lucida Bright"/>
          <w:b/>
          <w:bCs/>
          <w:szCs w:val="24"/>
        </w:rPr>
        <w:t>C</w:t>
      </w:r>
      <w:r w:rsidR="00CA24A4" w:rsidRPr="00CC6AA7">
        <w:rPr>
          <w:rFonts w:ascii="Lucida Bright" w:hAnsi="Lucida Bright"/>
          <w:b/>
          <w:bCs/>
          <w:szCs w:val="24"/>
        </w:rPr>
        <w:t xml:space="preserve">ourt of </w:t>
      </w:r>
      <w:r w:rsidRPr="00CC6AA7">
        <w:rPr>
          <w:rFonts w:ascii="Lucida Bright" w:hAnsi="Lucida Bright"/>
          <w:b/>
          <w:bCs/>
          <w:szCs w:val="24"/>
        </w:rPr>
        <w:t>C</w:t>
      </w:r>
      <w:r w:rsidR="00CA24A4" w:rsidRPr="00CC6AA7">
        <w:rPr>
          <w:rFonts w:ascii="Lucida Bright" w:hAnsi="Lucida Bright"/>
          <w:b/>
          <w:bCs/>
          <w:szCs w:val="24"/>
        </w:rPr>
        <w:t xml:space="preserve">riminal </w:t>
      </w:r>
      <w:r w:rsidRPr="00CC6AA7">
        <w:rPr>
          <w:rFonts w:ascii="Lucida Bright" w:hAnsi="Lucida Bright"/>
          <w:b/>
          <w:bCs/>
          <w:szCs w:val="24"/>
        </w:rPr>
        <w:t>A</w:t>
      </w:r>
      <w:r w:rsidR="00CA24A4" w:rsidRPr="00CC6AA7">
        <w:rPr>
          <w:rFonts w:ascii="Lucida Bright" w:hAnsi="Lucida Bright"/>
          <w:b/>
          <w:bCs/>
          <w:szCs w:val="24"/>
        </w:rPr>
        <w:t>ppeal</w:t>
      </w:r>
    </w:p>
    <w:p w14:paraId="1BE0489C" w14:textId="77777777" w:rsidR="000643D0" w:rsidRDefault="000643D0" w:rsidP="000643D0">
      <w:pPr>
        <w:spacing w:line="276" w:lineRule="auto"/>
        <w:rPr>
          <w:rFonts w:ascii="Lucida Bright" w:hAnsi="Lucida Bright"/>
          <w:szCs w:val="24"/>
        </w:rPr>
      </w:pPr>
    </w:p>
    <w:p w14:paraId="064E3EA0" w14:textId="77777777" w:rsidR="001D1E03" w:rsidRDefault="000643D0" w:rsidP="000643D0">
      <w:pPr>
        <w:spacing w:line="276" w:lineRule="auto"/>
        <w:rPr>
          <w:rFonts w:ascii="Lucida Bright" w:hAnsi="Lucida Bright"/>
          <w:szCs w:val="24"/>
        </w:rPr>
      </w:pPr>
      <w:r>
        <w:rPr>
          <w:rFonts w:ascii="Lucida Bright" w:hAnsi="Lucida Bright"/>
          <w:szCs w:val="24"/>
        </w:rPr>
        <w:t>R v Fernando &amp; Anor [1999] NSWCCA 66 (14 April 1999)</w:t>
      </w:r>
    </w:p>
    <w:p w14:paraId="02C52B36" w14:textId="77777777" w:rsidR="00C61246" w:rsidRDefault="001D1E03" w:rsidP="000643D0">
      <w:pPr>
        <w:spacing w:line="276" w:lineRule="auto"/>
        <w:rPr>
          <w:rFonts w:ascii="Lucida Bright" w:hAnsi="Lucida Bright"/>
          <w:szCs w:val="24"/>
        </w:rPr>
      </w:pPr>
      <w:r>
        <w:rPr>
          <w:rFonts w:ascii="Lucida Bright" w:hAnsi="Lucida Bright"/>
          <w:szCs w:val="24"/>
        </w:rPr>
        <w:t>R v Roberts</w:t>
      </w:r>
      <w:r w:rsidR="00C61246">
        <w:rPr>
          <w:rFonts w:ascii="Lucida Bright" w:hAnsi="Lucida Bright"/>
          <w:szCs w:val="24"/>
        </w:rPr>
        <w:t xml:space="preserve"> </w:t>
      </w:r>
      <w:r w:rsidR="00953E72">
        <w:rPr>
          <w:rFonts w:ascii="Lucida Bright" w:hAnsi="Lucida Bright"/>
          <w:szCs w:val="24"/>
        </w:rPr>
        <w:t>[</w:t>
      </w:r>
      <w:r w:rsidR="00C61246">
        <w:rPr>
          <w:rFonts w:ascii="Lucida Bright" w:hAnsi="Lucida Bright"/>
          <w:szCs w:val="24"/>
        </w:rPr>
        <w:t>1999</w:t>
      </w:r>
      <w:r w:rsidR="00953E72">
        <w:rPr>
          <w:rFonts w:ascii="Lucida Bright" w:hAnsi="Lucida Bright"/>
          <w:szCs w:val="24"/>
        </w:rPr>
        <w:t>]</w:t>
      </w:r>
      <w:r w:rsidR="00C61246">
        <w:rPr>
          <w:rFonts w:ascii="Lucida Bright" w:hAnsi="Lucida Bright"/>
          <w:szCs w:val="24"/>
        </w:rPr>
        <w:t xml:space="preserve"> NSWCCA 124 (12 May 1999)</w:t>
      </w:r>
    </w:p>
    <w:p w14:paraId="61177B1A" w14:textId="77777777" w:rsidR="00952C71" w:rsidRDefault="00952C71" w:rsidP="000643D0">
      <w:pPr>
        <w:spacing w:line="276" w:lineRule="auto"/>
        <w:rPr>
          <w:rFonts w:ascii="Lucida Bright" w:hAnsi="Lucida Bright"/>
          <w:szCs w:val="24"/>
        </w:rPr>
      </w:pPr>
      <w:r>
        <w:rPr>
          <w:rFonts w:ascii="Lucida Bright" w:hAnsi="Lucida Bright"/>
          <w:szCs w:val="24"/>
        </w:rPr>
        <w:t>R v Paek [1999] NSWCCA 184 (30 June 1999)</w:t>
      </w:r>
    </w:p>
    <w:p w14:paraId="5CDA6F09" w14:textId="77777777" w:rsidR="00441283" w:rsidRDefault="00953E72" w:rsidP="000643D0">
      <w:pPr>
        <w:spacing w:line="276" w:lineRule="auto"/>
        <w:rPr>
          <w:rFonts w:ascii="Lucida Bright" w:hAnsi="Lucida Bright"/>
          <w:szCs w:val="24"/>
        </w:rPr>
      </w:pPr>
      <w:r>
        <w:rPr>
          <w:rFonts w:ascii="Lucida Bright" w:hAnsi="Lucida Bright"/>
          <w:szCs w:val="24"/>
        </w:rPr>
        <w:t>R v Blakeman [</w:t>
      </w:r>
      <w:r w:rsidR="00441283">
        <w:rPr>
          <w:rFonts w:ascii="Lucida Bright" w:hAnsi="Lucida Bright"/>
          <w:szCs w:val="24"/>
        </w:rPr>
        <w:t>1999] NSWCCA 415 (9 September 1999)</w:t>
      </w:r>
    </w:p>
    <w:p w14:paraId="42E28DE7" w14:textId="77777777" w:rsidR="00441283" w:rsidRDefault="00441283" w:rsidP="000643D0">
      <w:pPr>
        <w:spacing w:line="276" w:lineRule="auto"/>
        <w:rPr>
          <w:rFonts w:ascii="Lucida Bright" w:hAnsi="Lucida Bright"/>
          <w:szCs w:val="24"/>
        </w:rPr>
      </w:pPr>
      <w:r>
        <w:rPr>
          <w:rFonts w:ascii="Lucida Bright" w:hAnsi="Lucida Bright"/>
          <w:szCs w:val="24"/>
        </w:rPr>
        <w:t>R v Leung &amp; Wong [</w:t>
      </w:r>
      <w:r w:rsidR="00FA59C9">
        <w:rPr>
          <w:rFonts w:ascii="Lucida Bright" w:hAnsi="Lucida Bright"/>
          <w:szCs w:val="24"/>
        </w:rPr>
        <w:t>1999</w:t>
      </w:r>
      <w:r>
        <w:rPr>
          <w:rFonts w:ascii="Lucida Bright" w:hAnsi="Lucida Bright"/>
          <w:szCs w:val="24"/>
        </w:rPr>
        <w:t>] NSWCCA 287 (</w:t>
      </w:r>
      <w:r w:rsidR="00952C71">
        <w:rPr>
          <w:rFonts w:ascii="Lucida Bright" w:hAnsi="Lucida Bright"/>
          <w:szCs w:val="24"/>
        </w:rPr>
        <w:t>15 September 1999)</w:t>
      </w:r>
    </w:p>
    <w:p w14:paraId="086AA466" w14:textId="77777777" w:rsidR="00952C71" w:rsidRDefault="00441283" w:rsidP="000643D0">
      <w:pPr>
        <w:spacing w:line="276" w:lineRule="auto"/>
        <w:rPr>
          <w:rFonts w:ascii="Lucida Bright" w:hAnsi="Lucida Bright"/>
          <w:szCs w:val="24"/>
        </w:rPr>
      </w:pPr>
      <w:r>
        <w:rPr>
          <w:rFonts w:ascii="Lucida Bright" w:hAnsi="Lucida Bright"/>
          <w:szCs w:val="24"/>
        </w:rPr>
        <w:t>R v Bavadra [2000] NSWCCA 292 (31 August 2000)</w:t>
      </w:r>
    </w:p>
    <w:p w14:paraId="7E31897C" w14:textId="77777777" w:rsidR="001B1ABF" w:rsidRDefault="00952C71" w:rsidP="000643D0">
      <w:pPr>
        <w:spacing w:line="276" w:lineRule="auto"/>
        <w:rPr>
          <w:rFonts w:ascii="Lucida Bright" w:hAnsi="Lucida Bright"/>
          <w:szCs w:val="24"/>
        </w:rPr>
      </w:pPr>
      <w:r>
        <w:rPr>
          <w:rFonts w:ascii="Lucida Bright" w:hAnsi="Lucida Bright"/>
          <w:szCs w:val="24"/>
        </w:rPr>
        <w:t>R v Khoo [2000] NSWCCA 500</w:t>
      </w:r>
      <w:r w:rsidR="00895214">
        <w:rPr>
          <w:rFonts w:ascii="Lucida Bright" w:hAnsi="Lucida Bright"/>
          <w:szCs w:val="24"/>
        </w:rPr>
        <w:t xml:space="preserve"> (29 </w:t>
      </w:r>
      <w:r w:rsidR="001B1ABF">
        <w:rPr>
          <w:rFonts w:ascii="Lucida Bright" w:hAnsi="Lucida Bright"/>
          <w:szCs w:val="24"/>
        </w:rPr>
        <w:t>November 2000)</w:t>
      </w:r>
    </w:p>
    <w:p w14:paraId="4D744F3C" w14:textId="77777777" w:rsidR="00637C6D" w:rsidRDefault="001B1ABF" w:rsidP="000643D0">
      <w:pPr>
        <w:spacing w:line="276" w:lineRule="auto"/>
        <w:rPr>
          <w:rFonts w:ascii="Lucida Bright" w:hAnsi="Lucida Bright"/>
          <w:szCs w:val="24"/>
        </w:rPr>
      </w:pPr>
      <w:r>
        <w:rPr>
          <w:rFonts w:ascii="Lucida Bright" w:hAnsi="Lucida Bright"/>
          <w:szCs w:val="24"/>
        </w:rPr>
        <w:t>R v Radju [2001] NSWCCA 10</w:t>
      </w:r>
      <w:r w:rsidR="00A37F29">
        <w:rPr>
          <w:rFonts w:ascii="Lucida Bright" w:hAnsi="Lucida Bright"/>
          <w:szCs w:val="24"/>
        </w:rPr>
        <w:t>3</w:t>
      </w:r>
      <w:r>
        <w:rPr>
          <w:rFonts w:ascii="Lucida Bright" w:hAnsi="Lucida Bright"/>
          <w:szCs w:val="24"/>
        </w:rPr>
        <w:t xml:space="preserve"> (</w:t>
      </w:r>
      <w:r w:rsidR="00A37F29">
        <w:rPr>
          <w:rFonts w:ascii="Lucida Bright" w:hAnsi="Lucida Bright"/>
          <w:szCs w:val="24"/>
        </w:rPr>
        <w:t>19</w:t>
      </w:r>
      <w:r>
        <w:rPr>
          <w:rFonts w:ascii="Lucida Bright" w:hAnsi="Lucida Bright"/>
          <w:szCs w:val="24"/>
        </w:rPr>
        <w:t xml:space="preserve"> March 20</w:t>
      </w:r>
      <w:r w:rsidR="00637C6D">
        <w:rPr>
          <w:rFonts w:ascii="Lucida Bright" w:hAnsi="Lucida Bright"/>
          <w:szCs w:val="24"/>
        </w:rPr>
        <w:t>01)</w:t>
      </w:r>
    </w:p>
    <w:p w14:paraId="02108DF0" w14:textId="77777777" w:rsidR="00A55A27" w:rsidRDefault="00637C6D" w:rsidP="000643D0">
      <w:pPr>
        <w:spacing w:line="276" w:lineRule="auto"/>
        <w:rPr>
          <w:rFonts w:ascii="Lucida Bright" w:hAnsi="Lucida Bright"/>
          <w:szCs w:val="24"/>
        </w:rPr>
      </w:pPr>
      <w:r>
        <w:rPr>
          <w:rFonts w:ascii="Lucida Bright" w:hAnsi="Lucida Bright"/>
          <w:szCs w:val="24"/>
        </w:rPr>
        <w:t>R v Phan [2001]</w:t>
      </w:r>
      <w:r w:rsidR="007E2B72">
        <w:rPr>
          <w:rFonts w:ascii="Lucida Bright" w:hAnsi="Lucida Bright"/>
          <w:szCs w:val="24"/>
        </w:rPr>
        <w:t xml:space="preserve"> NSWCCA 29 (4 June 2001)</w:t>
      </w:r>
    </w:p>
    <w:p w14:paraId="5021DB32" w14:textId="77777777" w:rsidR="00A55A27" w:rsidRDefault="00A55A27" w:rsidP="000643D0">
      <w:pPr>
        <w:spacing w:line="276" w:lineRule="auto"/>
        <w:rPr>
          <w:rFonts w:ascii="Lucida Bright" w:hAnsi="Lucida Bright"/>
          <w:szCs w:val="24"/>
        </w:rPr>
      </w:pPr>
      <w:r>
        <w:rPr>
          <w:rFonts w:ascii="Lucida Bright" w:hAnsi="Lucida Bright"/>
          <w:szCs w:val="24"/>
        </w:rPr>
        <w:t>R v Auliff [2001] NSWCCA 393 (25 September 2001)</w:t>
      </w:r>
    </w:p>
    <w:p w14:paraId="3DE2F10C" w14:textId="77777777" w:rsidR="007927F6" w:rsidRDefault="00A55A27" w:rsidP="000643D0">
      <w:pPr>
        <w:spacing w:line="276" w:lineRule="auto"/>
        <w:rPr>
          <w:rFonts w:ascii="Lucida Bright" w:hAnsi="Lucida Bright"/>
          <w:szCs w:val="24"/>
        </w:rPr>
      </w:pPr>
      <w:r>
        <w:rPr>
          <w:rFonts w:ascii="Lucida Bright" w:hAnsi="Lucida Bright"/>
          <w:szCs w:val="24"/>
        </w:rPr>
        <w:t>R v Jackson [2001] N</w:t>
      </w:r>
      <w:r w:rsidR="00557852">
        <w:rPr>
          <w:rFonts w:ascii="Lucida Bright" w:hAnsi="Lucida Bright"/>
          <w:szCs w:val="24"/>
        </w:rPr>
        <w:t>SW</w:t>
      </w:r>
      <w:r>
        <w:rPr>
          <w:rFonts w:ascii="Lucida Bright" w:hAnsi="Lucida Bright"/>
          <w:szCs w:val="24"/>
        </w:rPr>
        <w:t>CCA 387 (2</w:t>
      </w:r>
      <w:r w:rsidR="007927F6">
        <w:rPr>
          <w:rFonts w:ascii="Lucida Bright" w:hAnsi="Lucida Bright"/>
          <w:szCs w:val="24"/>
        </w:rPr>
        <w:t>5</w:t>
      </w:r>
      <w:r>
        <w:rPr>
          <w:rFonts w:ascii="Lucida Bright" w:hAnsi="Lucida Bright"/>
          <w:szCs w:val="24"/>
        </w:rPr>
        <w:t xml:space="preserve"> September 2001)</w:t>
      </w:r>
    </w:p>
    <w:p w14:paraId="464628B5" w14:textId="77777777" w:rsidR="0091549C" w:rsidRDefault="00E611E5" w:rsidP="000643D0">
      <w:pPr>
        <w:spacing w:line="276" w:lineRule="auto"/>
        <w:rPr>
          <w:rFonts w:ascii="Lucida Bright" w:hAnsi="Lucida Bright"/>
          <w:szCs w:val="24"/>
        </w:rPr>
      </w:pPr>
      <w:r>
        <w:rPr>
          <w:rFonts w:ascii="Lucida Bright" w:hAnsi="Lucida Bright"/>
          <w:szCs w:val="24"/>
        </w:rPr>
        <w:t>R v Israil [2002] NSWCCA 255 (19 June 2002)</w:t>
      </w:r>
    </w:p>
    <w:p w14:paraId="0C948F4F" w14:textId="77777777" w:rsidR="0083415E" w:rsidRDefault="00557852" w:rsidP="000643D0">
      <w:pPr>
        <w:spacing w:line="276" w:lineRule="auto"/>
        <w:rPr>
          <w:rFonts w:ascii="Lucida Bright" w:hAnsi="Lucida Bright"/>
          <w:szCs w:val="24"/>
        </w:rPr>
      </w:pPr>
      <w:r>
        <w:rPr>
          <w:rFonts w:ascii="Lucida Bright" w:hAnsi="Lucida Bright"/>
          <w:szCs w:val="24"/>
        </w:rPr>
        <w:t>R v Jackson [2002] NSWCCA 303 (23 July 2002)</w:t>
      </w:r>
    </w:p>
    <w:p w14:paraId="3A4A7E3A" w14:textId="77777777" w:rsidR="00557852" w:rsidRDefault="00557852" w:rsidP="000643D0">
      <w:pPr>
        <w:spacing w:line="276" w:lineRule="auto"/>
        <w:rPr>
          <w:rFonts w:ascii="Lucida Bright" w:hAnsi="Lucida Bright"/>
          <w:szCs w:val="24"/>
        </w:rPr>
      </w:pPr>
      <w:r>
        <w:rPr>
          <w:rFonts w:ascii="Lucida Bright" w:hAnsi="Lucida Bright"/>
          <w:szCs w:val="24"/>
        </w:rPr>
        <w:t>R v Jammas [2002] NSWCCA 329 (1 August 2002)</w:t>
      </w:r>
    </w:p>
    <w:p w14:paraId="56D93735" w14:textId="77777777" w:rsidR="00E611E5" w:rsidRDefault="007927F6" w:rsidP="000643D0">
      <w:pPr>
        <w:spacing w:line="276" w:lineRule="auto"/>
        <w:rPr>
          <w:rFonts w:ascii="Lucida Bright" w:hAnsi="Lucida Bright"/>
          <w:szCs w:val="24"/>
        </w:rPr>
      </w:pPr>
      <w:r>
        <w:rPr>
          <w:rFonts w:ascii="Lucida Bright" w:hAnsi="Lucida Bright"/>
          <w:szCs w:val="24"/>
        </w:rPr>
        <w:t>R v Boundy [2002] NSWCCA 319 (14 August 2002)</w:t>
      </w:r>
    </w:p>
    <w:p w14:paraId="6627D8AC" w14:textId="77777777" w:rsidR="00E611E5" w:rsidRDefault="00E611E5" w:rsidP="000643D0">
      <w:pPr>
        <w:spacing w:line="276" w:lineRule="auto"/>
        <w:rPr>
          <w:rFonts w:ascii="Lucida Bright" w:hAnsi="Lucida Bright"/>
          <w:szCs w:val="24"/>
        </w:rPr>
      </w:pPr>
      <w:r>
        <w:rPr>
          <w:rFonts w:ascii="Lucida Bright" w:hAnsi="Lucida Bright"/>
          <w:szCs w:val="24"/>
        </w:rPr>
        <w:t>R v Martin [2003] NSWCCA 325 (5 November 2003)</w:t>
      </w:r>
    </w:p>
    <w:p w14:paraId="21B03852" w14:textId="77777777" w:rsidR="0045758C" w:rsidRDefault="00E611E5" w:rsidP="000643D0">
      <w:pPr>
        <w:spacing w:line="276" w:lineRule="auto"/>
        <w:rPr>
          <w:rFonts w:ascii="Lucida Bright" w:hAnsi="Lucida Bright"/>
          <w:szCs w:val="24"/>
        </w:rPr>
      </w:pPr>
      <w:r>
        <w:rPr>
          <w:rFonts w:ascii="Lucida Bright" w:hAnsi="Lucida Bright"/>
          <w:szCs w:val="24"/>
        </w:rPr>
        <w:t>R v Zhang [2004] NSWCCA 358 (30 September 2004)</w:t>
      </w:r>
    </w:p>
    <w:p w14:paraId="006D629B" w14:textId="77777777" w:rsidR="0045758C" w:rsidRDefault="0045758C" w:rsidP="000643D0">
      <w:pPr>
        <w:spacing w:line="276" w:lineRule="auto"/>
        <w:rPr>
          <w:rFonts w:ascii="Lucida Bright" w:hAnsi="Lucida Bright"/>
          <w:szCs w:val="24"/>
        </w:rPr>
      </w:pPr>
      <w:r>
        <w:rPr>
          <w:rFonts w:ascii="Lucida Bright" w:hAnsi="Lucida Bright"/>
          <w:szCs w:val="24"/>
        </w:rPr>
        <w:t>R v Adamson [2005] NSWCCA 7 (31 January 2005)</w:t>
      </w:r>
    </w:p>
    <w:p w14:paraId="7F6C8C5A" w14:textId="77777777" w:rsidR="0045758C" w:rsidRDefault="0045758C" w:rsidP="000643D0">
      <w:pPr>
        <w:spacing w:line="276" w:lineRule="auto"/>
        <w:rPr>
          <w:rFonts w:ascii="Lucida Bright" w:hAnsi="Lucida Bright"/>
          <w:szCs w:val="24"/>
        </w:rPr>
      </w:pPr>
      <w:r>
        <w:rPr>
          <w:rFonts w:ascii="Lucida Bright" w:hAnsi="Lucida Bright"/>
          <w:szCs w:val="24"/>
        </w:rPr>
        <w:t xml:space="preserve">R v </w:t>
      </w:r>
      <w:r w:rsidR="00A37F29">
        <w:rPr>
          <w:rFonts w:ascii="Lucida Bright" w:hAnsi="Lucida Bright"/>
          <w:szCs w:val="24"/>
        </w:rPr>
        <w:t>T</w:t>
      </w:r>
      <w:r>
        <w:rPr>
          <w:rFonts w:ascii="Lucida Bright" w:hAnsi="Lucida Bright"/>
          <w:szCs w:val="24"/>
        </w:rPr>
        <w:t>ae [2005] NSWCCA 29 (11 February 2005)</w:t>
      </w:r>
    </w:p>
    <w:p w14:paraId="025153CF" w14:textId="77777777" w:rsidR="0045758C" w:rsidRDefault="0045758C" w:rsidP="000643D0">
      <w:pPr>
        <w:spacing w:line="276" w:lineRule="auto"/>
        <w:rPr>
          <w:rFonts w:ascii="Lucida Bright" w:hAnsi="Lucida Bright"/>
          <w:szCs w:val="24"/>
        </w:rPr>
      </w:pPr>
      <w:r>
        <w:rPr>
          <w:rFonts w:ascii="Lucida Bright" w:hAnsi="Lucida Bright"/>
          <w:szCs w:val="24"/>
        </w:rPr>
        <w:t>R v Ngo [2005] NSWCCA 107 (31 March 2005)</w:t>
      </w:r>
    </w:p>
    <w:p w14:paraId="0508D5A3" w14:textId="77777777" w:rsidR="0045758C" w:rsidRDefault="0045758C" w:rsidP="000643D0">
      <w:pPr>
        <w:spacing w:line="276" w:lineRule="auto"/>
        <w:rPr>
          <w:rFonts w:ascii="Lucida Bright" w:hAnsi="Lucida Bright"/>
          <w:szCs w:val="24"/>
        </w:rPr>
      </w:pPr>
      <w:r>
        <w:rPr>
          <w:rFonts w:ascii="Lucida Bright" w:hAnsi="Lucida Bright"/>
          <w:szCs w:val="24"/>
        </w:rPr>
        <w:t>R v Georgiou; R v Harrison [2005] NSWCCA 189 (18 May 2005)</w:t>
      </w:r>
    </w:p>
    <w:p w14:paraId="3EF892DA" w14:textId="77777777" w:rsidR="0045758C" w:rsidRDefault="0045758C" w:rsidP="000643D0">
      <w:pPr>
        <w:spacing w:line="276" w:lineRule="auto"/>
        <w:rPr>
          <w:rFonts w:ascii="Lucida Bright" w:hAnsi="Lucida Bright"/>
          <w:szCs w:val="24"/>
        </w:rPr>
      </w:pPr>
      <w:r>
        <w:rPr>
          <w:rFonts w:ascii="Lucida Bright" w:hAnsi="Lucida Bright"/>
          <w:szCs w:val="24"/>
        </w:rPr>
        <w:lastRenderedPageBreak/>
        <w:t>R v MSS [2005] NSWCCA</w:t>
      </w:r>
      <w:r w:rsidR="00271186">
        <w:rPr>
          <w:rFonts w:ascii="Lucida Bright" w:hAnsi="Lucida Bright"/>
          <w:szCs w:val="24"/>
        </w:rPr>
        <w:t xml:space="preserve"> </w:t>
      </w:r>
      <w:r>
        <w:rPr>
          <w:rFonts w:ascii="Lucida Bright" w:hAnsi="Lucida Bright"/>
          <w:szCs w:val="24"/>
        </w:rPr>
        <w:t>227</w:t>
      </w:r>
      <w:r w:rsidR="00271186">
        <w:rPr>
          <w:rFonts w:ascii="Lucida Bright" w:hAnsi="Lucida Bright"/>
          <w:szCs w:val="24"/>
        </w:rPr>
        <w:t xml:space="preserve"> (22 June 2005</w:t>
      </w:r>
      <w:r w:rsidR="00E460BB">
        <w:rPr>
          <w:rFonts w:ascii="Lucida Bright" w:hAnsi="Lucida Bright"/>
          <w:szCs w:val="24"/>
        </w:rPr>
        <w:t>)</w:t>
      </w:r>
    </w:p>
    <w:p w14:paraId="61268E59" w14:textId="77777777" w:rsidR="00271186" w:rsidRDefault="00271186" w:rsidP="000643D0">
      <w:pPr>
        <w:spacing w:line="276" w:lineRule="auto"/>
        <w:rPr>
          <w:rFonts w:ascii="Lucida Bright" w:hAnsi="Lucida Bright"/>
          <w:szCs w:val="24"/>
        </w:rPr>
      </w:pPr>
      <w:r>
        <w:rPr>
          <w:rFonts w:ascii="Lucida Bright" w:hAnsi="Lucida Bright"/>
          <w:szCs w:val="24"/>
        </w:rPr>
        <w:t>Shaun Joseph Vlismas v R [2006] NSWCCA 270 (2 August 2006)</w:t>
      </w:r>
    </w:p>
    <w:p w14:paraId="1F2FE318" w14:textId="77777777" w:rsidR="00BE2B84" w:rsidRDefault="00BE2B84" w:rsidP="000643D0">
      <w:pPr>
        <w:spacing w:line="276" w:lineRule="auto"/>
        <w:rPr>
          <w:rFonts w:ascii="Lucida Bright" w:hAnsi="Lucida Bright"/>
          <w:szCs w:val="24"/>
        </w:rPr>
      </w:pPr>
      <w:r>
        <w:rPr>
          <w:rFonts w:ascii="Lucida Bright" w:hAnsi="Lucida Bright"/>
          <w:szCs w:val="24"/>
        </w:rPr>
        <w:t>DB v R; DNN v R [2007] NSWCCA 391 (7 February 2007)</w:t>
      </w:r>
    </w:p>
    <w:p w14:paraId="0B27E5BD" w14:textId="77777777" w:rsidR="005430D8" w:rsidRDefault="005430D8" w:rsidP="000643D0">
      <w:pPr>
        <w:spacing w:line="276" w:lineRule="auto"/>
        <w:rPr>
          <w:rFonts w:ascii="Lucida Bright" w:hAnsi="Lucida Bright"/>
          <w:szCs w:val="24"/>
        </w:rPr>
      </w:pPr>
      <w:r>
        <w:rPr>
          <w:rFonts w:ascii="Lucida Bright" w:hAnsi="Lucida Bright"/>
          <w:szCs w:val="24"/>
        </w:rPr>
        <w:t>Taber, Peter v Regina; Styman, Ian</w:t>
      </w:r>
      <w:r w:rsidR="001C3491">
        <w:rPr>
          <w:rFonts w:ascii="Lucida Bright" w:hAnsi="Lucida Bright"/>
          <w:szCs w:val="24"/>
        </w:rPr>
        <w:t xml:space="preserve"> v Regina [2007] NSWCCA 116 (26 April 2007)</w:t>
      </w:r>
    </w:p>
    <w:p w14:paraId="14A54B38" w14:textId="77777777" w:rsidR="00BE2B84" w:rsidRDefault="00BE2B84" w:rsidP="000643D0">
      <w:pPr>
        <w:spacing w:line="276" w:lineRule="auto"/>
        <w:rPr>
          <w:rFonts w:ascii="Lucida Bright" w:hAnsi="Lucida Bright"/>
          <w:szCs w:val="24"/>
        </w:rPr>
      </w:pPr>
      <w:r>
        <w:rPr>
          <w:rFonts w:ascii="Lucida Bright" w:hAnsi="Lucida Bright"/>
          <w:szCs w:val="24"/>
        </w:rPr>
        <w:t>Francisco Chung v Regina [2007]</w:t>
      </w:r>
      <w:r w:rsidR="00A533D6">
        <w:rPr>
          <w:rFonts w:ascii="Lucida Bright" w:hAnsi="Lucida Bright"/>
          <w:szCs w:val="24"/>
        </w:rPr>
        <w:t xml:space="preserve"> NSWCCA</w:t>
      </w:r>
      <w:r w:rsidR="00EF3832">
        <w:rPr>
          <w:rFonts w:ascii="Lucida Bright" w:hAnsi="Lucida Bright"/>
          <w:szCs w:val="24"/>
        </w:rPr>
        <w:t xml:space="preserve"> 231 (2 August 2007)</w:t>
      </w:r>
    </w:p>
    <w:p w14:paraId="244368BB" w14:textId="77777777" w:rsidR="001C3491" w:rsidRDefault="001C3491" w:rsidP="000643D0">
      <w:pPr>
        <w:spacing w:line="276" w:lineRule="auto"/>
        <w:rPr>
          <w:rFonts w:ascii="Lucida Bright" w:hAnsi="Lucida Bright"/>
          <w:szCs w:val="24"/>
        </w:rPr>
      </w:pPr>
      <w:r>
        <w:rPr>
          <w:rFonts w:ascii="Lucida Bright" w:hAnsi="Lucida Bright"/>
          <w:szCs w:val="24"/>
        </w:rPr>
        <w:t>Pritchard v Regina [2007] NSWCCA 305 (24 October 2007)</w:t>
      </w:r>
    </w:p>
    <w:p w14:paraId="4915890D" w14:textId="77777777" w:rsidR="002C42B4" w:rsidRDefault="002C42B4" w:rsidP="000643D0">
      <w:pPr>
        <w:spacing w:line="276" w:lineRule="auto"/>
        <w:rPr>
          <w:rFonts w:ascii="Lucida Bright" w:hAnsi="Lucida Bright"/>
          <w:szCs w:val="24"/>
        </w:rPr>
      </w:pPr>
      <w:r>
        <w:rPr>
          <w:rFonts w:ascii="Lucida Bright" w:hAnsi="Lucida Bright"/>
          <w:szCs w:val="24"/>
        </w:rPr>
        <w:t>Moh</w:t>
      </w:r>
      <w:r w:rsidR="004F2F1A">
        <w:rPr>
          <w:rFonts w:ascii="Lucida Bright" w:hAnsi="Lucida Bright"/>
          <w:szCs w:val="24"/>
        </w:rPr>
        <w:t>a</w:t>
      </w:r>
      <w:r>
        <w:rPr>
          <w:rFonts w:ascii="Lucida Bright" w:hAnsi="Lucida Bright"/>
          <w:szCs w:val="24"/>
        </w:rPr>
        <w:t xml:space="preserve">med v R </w:t>
      </w:r>
      <w:r w:rsidR="004F2F1A">
        <w:rPr>
          <w:rFonts w:ascii="Lucida Bright" w:hAnsi="Lucida Bright"/>
          <w:szCs w:val="24"/>
        </w:rPr>
        <w:t>[</w:t>
      </w:r>
      <w:r>
        <w:rPr>
          <w:rFonts w:ascii="Lucida Bright" w:hAnsi="Lucida Bright"/>
          <w:szCs w:val="24"/>
        </w:rPr>
        <w:t>2008] NSWCCA 45 (5 March 2008)</w:t>
      </w:r>
    </w:p>
    <w:p w14:paraId="5A379DA0" w14:textId="77777777" w:rsidR="00EF3832" w:rsidRDefault="00EF3832" w:rsidP="000643D0">
      <w:pPr>
        <w:spacing w:line="276" w:lineRule="auto"/>
        <w:rPr>
          <w:rFonts w:ascii="Lucida Bright" w:hAnsi="Lucida Bright"/>
          <w:szCs w:val="24"/>
        </w:rPr>
      </w:pPr>
      <w:r>
        <w:rPr>
          <w:rFonts w:ascii="Lucida Bright" w:hAnsi="Lucida Bright"/>
          <w:szCs w:val="24"/>
        </w:rPr>
        <w:t>Horton, Garry Edward v R [2008] NSWCCA 72 (27 March 2008)</w:t>
      </w:r>
    </w:p>
    <w:p w14:paraId="22A6DE2A" w14:textId="77777777" w:rsidR="002C42B4" w:rsidRDefault="002C42B4" w:rsidP="000643D0">
      <w:pPr>
        <w:spacing w:line="276" w:lineRule="auto"/>
        <w:rPr>
          <w:rFonts w:ascii="Lucida Bright" w:hAnsi="Lucida Bright"/>
          <w:szCs w:val="24"/>
        </w:rPr>
      </w:pPr>
      <w:r>
        <w:rPr>
          <w:rFonts w:ascii="Lucida Bright" w:hAnsi="Lucida Bright"/>
          <w:szCs w:val="24"/>
        </w:rPr>
        <w:t>Alramadan v Director of Public Prosecutions (NSW) (No 2) [2008] NSWCCA 69 (27 March 2008)</w:t>
      </w:r>
    </w:p>
    <w:p w14:paraId="76A5BF55" w14:textId="77777777" w:rsidR="00EF3832" w:rsidRDefault="00EF3832" w:rsidP="000643D0">
      <w:pPr>
        <w:spacing w:line="276" w:lineRule="auto"/>
        <w:rPr>
          <w:rFonts w:ascii="Lucida Bright" w:hAnsi="Lucida Bright"/>
          <w:szCs w:val="24"/>
        </w:rPr>
      </w:pPr>
      <w:r>
        <w:rPr>
          <w:rFonts w:ascii="Lucida Bright" w:hAnsi="Lucida Bright"/>
          <w:szCs w:val="24"/>
        </w:rPr>
        <w:t>Sieders, Johan v R; Somsri, Yotchomchin v R [2008] NSWCCA 187 (13 August 2008)</w:t>
      </w:r>
    </w:p>
    <w:p w14:paraId="4FAA040F" w14:textId="77777777" w:rsidR="000E65B1" w:rsidRDefault="000E65B1" w:rsidP="000643D0">
      <w:pPr>
        <w:spacing w:line="276" w:lineRule="auto"/>
        <w:rPr>
          <w:rFonts w:ascii="Lucida Bright" w:hAnsi="Lucida Bright"/>
          <w:szCs w:val="24"/>
        </w:rPr>
      </w:pPr>
      <w:r>
        <w:rPr>
          <w:rFonts w:ascii="Lucida Bright" w:hAnsi="Lucida Bright"/>
          <w:szCs w:val="24"/>
        </w:rPr>
        <w:t>Sudath v R [2008] NSWCCA</w:t>
      </w:r>
      <w:r w:rsidR="002C42B4">
        <w:rPr>
          <w:rFonts w:ascii="Lucida Bright" w:hAnsi="Lucida Bright"/>
          <w:szCs w:val="24"/>
        </w:rPr>
        <w:t xml:space="preserve"> 207 (9 September 2008)</w:t>
      </w:r>
    </w:p>
    <w:p w14:paraId="486A87BE" w14:textId="77777777" w:rsidR="000E65B1" w:rsidRDefault="000E65B1" w:rsidP="000643D0">
      <w:pPr>
        <w:spacing w:line="276" w:lineRule="auto"/>
        <w:rPr>
          <w:rFonts w:ascii="Lucida Bright" w:hAnsi="Lucida Bright"/>
          <w:szCs w:val="24"/>
        </w:rPr>
      </w:pPr>
      <w:r>
        <w:rPr>
          <w:rFonts w:ascii="Lucida Bright" w:hAnsi="Lucida Bright"/>
          <w:szCs w:val="24"/>
        </w:rPr>
        <w:t>Nguyen v R [2008] NSWCCA 322 (18 December 2008)</w:t>
      </w:r>
    </w:p>
    <w:p w14:paraId="39E66B20" w14:textId="77777777" w:rsidR="000E65B1" w:rsidRDefault="000E65B1" w:rsidP="000643D0">
      <w:pPr>
        <w:spacing w:line="276" w:lineRule="auto"/>
        <w:rPr>
          <w:rFonts w:ascii="Lucida Bright" w:hAnsi="Lucida Bright"/>
          <w:szCs w:val="24"/>
        </w:rPr>
      </w:pPr>
      <w:r>
        <w:rPr>
          <w:rFonts w:ascii="Lucida Bright" w:hAnsi="Lucida Bright"/>
          <w:szCs w:val="24"/>
        </w:rPr>
        <w:t>Bui v R [2008] NSWCCA 314 (18 December 20</w:t>
      </w:r>
      <w:r w:rsidR="004F2F1A">
        <w:rPr>
          <w:rFonts w:ascii="Lucida Bright" w:hAnsi="Lucida Bright"/>
          <w:szCs w:val="24"/>
        </w:rPr>
        <w:t>0</w:t>
      </w:r>
      <w:r>
        <w:rPr>
          <w:rFonts w:ascii="Lucida Bright" w:hAnsi="Lucida Bright"/>
          <w:szCs w:val="24"/>
        </w:rPr>
        <w:t>8)</w:t>
      </w:r>
    </w:p>
    <w:p w14:paraId="57A88211" w14:textId="77777777" w:rsidR="004F2F1A" w:rsidRDefault="004F2F1A" w:rsidP="000643D0">
      <w:pPr>
        <w:spacing w:line="276" w:lineRule="auto"/>
        <w:rPr>
          <w:rFonts w:ascii="Lucida Bright" w:hAnsi="Lucida Bright"/>
          <w:szCs w:val="24"/>
        </w:rPr>
      </w:pPr>
      <w:r>
        <w:rPr>
          <w:rFonts w:ascii="Lucida Bright" w:hAnsi="Lucida Bright"/>
          <w:szCs w:val="24"/>
        </w:rPr>
        <w:t>Truong v R [2009] NSWCCA 41 (26 February 2009)</w:t>
      </w:r>
    </w:p>
    <w:p w14:paraId="76929F0A" w14:textId="77777777" w:rsidR="009572E1" w:rsidRDefault="009572E1" w:rsidP="000643D0">
      <w:pPr>
        <w:spacing w:line="276" w:lineRule="auto"/>
        <w:rPr>
          <w:rFonts w:ascii="Lucida Bright" w:hAnsi="Lucida Bright"/>
          <w:szCs w:val="24"/>
        </w:rPr>
      </w:pPr>
      <w:r>
        <w:rPr>
          <w:rFonts w:ascii="Lucida Bright" w:hAnsi="Lucida Bright"/>
          <w:szCs w:val="24"/>
        </w:rPr>
        <w:t>Lee v R [2009] NSWCCA 259 (26 October 2009)</w:t>
      </w:r>
    </w:p>
    <w:p w14:paraId="71EC2CCE" w14:textId="77777777" w:rsidR="00666357" w:rsidRDefault="00666357" w:rsidP="000643D0">
      <w:pPr>
        <w:spacing w:line="276" w:lineRule="auto"/>
        <w:rPr>
          <w:rFonts w:ascii="Lucida Bright" w:hAnsi="Lucida Bright"/>
          <w:szCs w:val="24"/>
        </w:rPr>
      </w:pPr>
      <w:r>
        <w:rPr>
          <w:rFonts w:ascii="Lucida Bright" w:hAnsi="Lucida Bright"/>
          <w:szCs w:val="24"/>
        </w:rPr>
        <w:t>R v Jihad Mahmud [2010] NSWCCA 219 (24 September 2010)</w:t>
      </w:r>
    </w:p>
    <w:p w14:paraId="0C7FC384" w14:textId="77777777" w:rsidR="004F2F1A" w:rsidRDefault="004F2F1A" w:rsidP="000643D0">
      <w:pPr>
        <w:spacing w:line="276" w:lineRule="auto"/>
        <w:rPr>
          <w:rFonts w:ascii="Lucida Bright" w:hAnsi="Lucida Bright"/>
          <w:szCs w:val="24"/>
        </w:rPr>
      </w:pPr>
      <w:r>
        <w:rPr>
          <w:rFonts w:ascii="Lucida Bright" w:hAnsi="Lucida Bright"/>
          <w:szCs w:val="24"/>
        </w:rPr>
        <w:t>RJ v R [2010] NSWCCA 263 (15 November 2010)</w:t>
      </w:r>
    </w:p>
    <w:p w14:paraId="1C7C48FE" w14:textId="77777777" w:rsidR="004F2F1A" w:rsidRDefault="004F2F1A" w:rsidP="000643D0">
      <w:pPr>
        <w:spacing w:line="276" w:lineRule="auto"/>
        <w:rPr>
          <w:rFonts w:ascii="Lucida Bright" w:hAnsi="Lucida Bright"/>
          <w:szCs w:val="24"/>
        </w:rPr>
      </w:pPr>
      <w:r>
        <w:rPr>
          <w:rFonts w:ascii="Lucida Bright" w:hAnsi="Lucida Bright"/>
          <w:szCs w:val="24"/>
        </w:rPr>
        <w:t>Rajendran v R [2010] NSWCCA 322 (17 December 2010)</w:t>
      </w:r>
    </w:p>
    <w:p w14:paraId="6708E7ED" w14:textId="77777777" w:rsidR="000B41F1" w:rsidRDefault="000B41F1" w:rsidP="000643D0">
      <w:pPr>
        <w:spacing w:line="276" w:lineRule="auto"/>
        <w:rPr>
          <w:rFonts w:ascii="Lucida Bright" w:hAnsi="Lucida Bright"/>
          <w:szCs w:val="24"/>
        </w:rPr>
      </w:pPr>
      <w:r>
        <w:rPr>
          <w:rFonts w:ascii="Lucida Bright" w:hAnsi="Lucida Bright"/>
          <w:szCs w:val="24"/>
        </w:rPr>
        <w:t>Haropula v R [2011] NSWCCA 57 (16 February 2011)</w:t>
      </w:r>
      <w:r>
        <w:rPr>
          <w:rFonts w:ascii="Lucida Bright" w:hAnsi="Lucida Bright"/>
          <w:szCs w:val="24"/>
        </w:rPr>
        <w:br/>
      </w:r>
      <w:r w:rsidR="00B7065E">
        <w:rPr>
          <w:rFonts w:ascii="Lucida Bright" w:hAnsi="Lucida Bright"/>
          <w:szCs w:val="24"/>
        </w:rPr>
        <w:t>NLR v R [2011] NSWCCA 246 (17 November 2011)</w:t>
      </w:r>
    </w:p>
    <w:p w14:paraId="5BB65D04" w14:textId="77777777" w:rsidR="00502546" w:rsidRDefault="00502546" w:rsidP="000643D0">
      <w:pPr>
        <w:spacing w:line="276" w:lineRule="auto"/>
        <w:rPr>
          <w:rFonts w:ascii="Lucida Bright" w:hAnsi="Lucida Bright"/>
          <w:szCs w:val="24"/>
        </w:rPr>
      </w:pPr>
      <w:r>
        <w:rPr>
          <w:rFonts w:ascii="Lucida Bright" w:hAnsi="Lucida Bright"/>
          <w:szCs w:val="24"/>
        </w:rPr>
        <w:t>Jeffery v R [2012] NSWCCA 36 (14 March 2012)</w:t>
      </w:r>
    </w:p>
    <w:p w14:paraId="7E1B4E32" w14:textId="77777777" w:rsidR="00502546" w:rsidRDefault="00B7065E" w:rsidP="000643D0">
      <w:pPr>
        <w:spacing w:line="276" w:lineRule="auto"/>
        <w:rPr>
          <w:rFonts w:ascii="Lucida Bright" w:hAnsi="Lucida Bright"/>
          <w:szCs w:val="24"/>
        </w:rPr>
      </w:pPr>
      <w:r>
        <w:rPr>
          <w:rFonts w:ascii="Lucida Bright" w:hAnsi="Lucida Bright"/>
          <w:szCs w:val="24"/>
        </w:rPr>
        <w:t>Henderson v R</w:t>
      </w:r>
      <w:r w:rsidR="00502546">
        <w:rPr>
          <w:rFonts w:ascii="Lucida Bright" w:hAnsi="Lucida Bright"/>
          <w:szCs w:val="24"/>
        </w:rPr>
        <w:t xml:space="preserve"> [2012] NSWCCA 65 (19 April 2012)</w:t>
      </w:r>
    </w:p>
    <w:p w14:paraId="7893DC02" w14:textId="77777777" w:rsidR="00502546" w:rsidRDefault="00502546" w:rsidP="000643D0">
      <w:pPr>
        <w:spacing w:line="276" w:lineRule="auto"/>
        <w:rPr>
          <w:rFonts w:ascii="Lucida Bright" w:hAnsi="Lucida Bright"/>
          <w:szCs w:val="24"/>
        </w:rPr>
      </w:pPr>
      <w:r>
        <w:rPr>
          <w:rFonts w:ascii="Lucida Bright" w:hAnsi="Lucida Bright"/>
          <w:szCs w:val="24"/>
        </w:rPr>
        <w:t xml:space="preserve">Markou v </w:t>
      </w:r>
      <w:r w:rsidR="00584B5D">
        <w:rPr>
          <w:rFonts w:ascii="Lucida Bright" w:hAnsi="Lucida Bright"/>
          <w:szCs w:val="24"/>
        </w:rPr>
        <w:t>R</w:t>
      </w:r>
      <w:r>
        <w:rPr>
          <w:rFonts w:ascii="Lucida Bright" w:hAnsi="Lucida Bright"/>
          <w:szCs w:val="24"/>
        </w:rPr>
        <w:t xml:space="preserve"> [2012] NSWCCA 64 (23 April 2012</w:t>
      </w:r>
      <w:r w:rsidR="00584B5D">
        <w:rPr>
          <w:rFonts w:ascii="Lucida Bright" w:hAnsi="Lucida Bright"/>
          <w:szCs w:val="24"/>
        </w:rPr>
        <w:t>)</w:t>
      </w:r>
    </w:p>
    <w:p w14:paraId="5B6C1EB4" w14:textId="77777777" w:rsidR="00584B5D" w:rsidRDefault="00584B5D" w:rsidP="000643D0">
      <w:pPr>
        <w:spacing w:line="276" w:lineRule="auto"/>
        <w:rPr>
          <w:rFonts w:ascii="Lucida Bright" w:hAnsi="Lucida Bright"/>
          <w:szCs w:val="24"/>
        </w:rPr>
      </w:pPr>
      <w:r>
        <w:rPr>
          <w:rFonts w:ascii="Lucida Bright" w:hAnsi="Lucida Bright"/>
          <w:szCs w:val="24"/>
        </w:rPr>
        <w:t>Montero v R [2013] NSWCCA 214 (13 September 2013)</w:t>
      </w:r>
    </w:p>
    <w:p w14:paraId="5DE2C178" w14:textId="77777777" w:rsidR="00F25A12" w:rsidRDefault="00943A2A" w:rsidP="000643D0">
      <w:pPr>
        <w:spacing w:line="276" w:lineRule="auto"/>
        <w:rPr>
          <w:rFonts w:ascii="Lucida Bright" w:hAnsi="Lucida Bright"/>
          <w:szCs w:val="24"/>
        </w:rPr>
      </w:pPr>
      <w:r>
        <w:rPr>
          <w:rFonts w:ascii="Lucida Bright" w:hAnsi="Lucida Bright"/>
          <w:szCs w:val="24"/>
        </w:rPr>
        <w:t>Jawish v R [2014] NSWCCA 62 (17 April 2014)</w:t>
      </w:r>
    </w:p>
    <w:p w14:paraId="5F250FE1" w14:textId="77777777" w:rsidR="002E6A4E" w:rsidRDefault="002E6A4E" w:rsidP="000643D0">
      <w:pPr>
        <w:spacing w:line="276" w:lineRule="auto"/>
        <w:rPr>
          <w:rFonts w:ascii="Lucida Bright" w:hAnsi="Lucida Bright"/>
          <w:szCs w:val="24"/>
        </w:rPr>
      </w:pPr>
      <w:r>
        <w:rPr>
          <w:rFonts w:ascii="Lucida Bright" w:hAnsi="Lucida Bright"/>
          <w:szCs w:val="24"/>
        </w:rPr>
        <w:t>Sutcliffe v R [2014] NSWCCA 208 (7 October 2014)</w:t>
      </w:r>
    </w:p>
    <w:p w14:paraId="2BDF0B2C" w14:textId="77777777" w:rsidR="00943A2A" w:rsidRDefault="00943A2A" w:rsidP="000643D0">
      <w:pPr>
        <w:spacing w:line="276" w:lineRule="auto"/>
        <w:rPr>
          <w:rFonts w:ascii="Lucida Bright" w:hAnsi="Lucida Bright"/>
          <w:szCs w:val="24"/>
        </w:rPr>
      </w:pPr>
      <w:r>
        <w:rPr>
          <w:rFonts w:ascii="Lucida Bright" w:hAnsi="Lucida Bright"/>
          <w:szCs w:val="24"/>
        </w:rPr>
        <w:t>Khoury v R [2014] NSWCCA 272 (24 November 2014)</w:t>
      </w:r>
    </w:p>
    <w:p w14:paraId="26BC680F" w14:textId="77777777" w:rsidR="002E6A4E" w:rsidRDefault="002E6A4E" w:rsidP="000643D0">
      <w:pPr>
        <w:spacing w:line="276" w:lineRule="auto"/>
        <w:rPr>
          <w:rFonts w:ascii="Lucida Bright" w:hAnsi="Lucida Bright"/>
          <w:szCs w:val="24"/>
        </w:rPr>
      </w:pPr>
      <w:r>
        <w:rPr>
          <w:rFonts w:ascii="Lucida Bright" w:hAnsi="Lucida Bright"/>
          <w:szCs w:val="24"/>
        </w:rPr>
        <w:t>X7 v R [2014] NSWCCA 273 (28 November 2014)</w:t>
      </w:r>
    </w:p>
    <w:p w14:paraId="24F0CF75" w14:textId="77777777" w:rsidR="002E6A4E" w:rsidRDefault="002E6A4E" w:rsidP="000643D0">
      <w:pPr>
        <w:spacing w:line="276" w:lineRule="auto"/>
        <w:rPr>
          <w:rFonts w:ascii="Lucida Bright" w:hAnsi="Lucida Bright"/>
          <w:szCs w:val="24"/>
        </w:rPr>
      </w:pPr>
      <w:r>
        <w:rPr>
          <w:rFonts w:ascii="Lucida Bright" w:hAnsi="Lucida Bright"/>
          <w:szCs w:val="24"/>
        </w:rPr>
        <w:t>KH v R</w:t>
      </w:r>
      <w:r w:rsidR="00FE4F68">
        <w:rPr>
          <w:rFonts w:ascii="Lucida Bright" w:hAnsi="Lucida Bright"/>
          <w:szCs w:val="24"/>
        </w:rPr>
        <w:t xml:space="preserve"> [2014] NSWCCA</w:t>
      </w:r>
      <w:r w:rsidR="00366A27">
        <w:rPr>
          <w:rFonts w:ascii="Lucida Bright" w:hAnsi="Lucida Bright"/>
          <w:szCs w:val="24"/>
        </w:rPr>
        <w:t xml:space="preserve"> </w:t>
      </w:r>
      <w:r w:rsidR="00FE4F68">
        <w:rPr>
          <w:rFonts w:ascii="Lucida Bright" w:hAnsi="Lucida Bright"/>
          <w:szCs w:val="24"/>
        </w:rPr>
        <w:t>294 (1 December 2014)</w:t>
      </w:r>
    </w:p>
    <w:p w14:paraId="45538456" w14:textId="77777777" w:rsidR="002E6A4E" w:rsidRDefault="002E6A4E" w:rsidP="000643D0">
      <w:pPr>
        <w:spacing w:line="276" w:lineRule="auto"/>
        <w:rPr>
          <w:rFonts w:ascii="Lucida Bright" w:hAnsi="Lucida Bright"/>
          <w:szCs w:val="24"/>
        </w:rPr>
      </w:pPr>
      <w:r>
        <w:rPr>
          <w:rFonts w:ascii="Lucida Bright" w:hAnsi="Lucida Bright"/>
          <w:szCs w:val="24"/>
        </w:rPr>
        <w:t>Hutchinson v R [2014] NSWCCA 317 (19 December 2014)</w:t>
      </w:r>
    </w:p>
    <w:p w14:paraId="3008A000" w14:textId="77777777" w:rsidR="00584B5D" w:rsidRDefault="00584B5D" w:rsidP="000643D0">
      <w:pPr>
        <w:spacing w:line="276" w:lineRule="auto"/>
        <w:rPr>
          <w:rFonts w:ascii="Lucida Bright" w:hAnsi="Lucida Bright"/>
          <w:szCs w:val="24"/>
        </w:rPr>
      </w:pPr>
      <w:r>
        <w:rPr>
          <w:rFonts w:ascii="Lucida Bright" w:hAnsi="Lucida Bright"/>
          <w:szCs w:val="24"/>
        </w:rPr>
        <w:t>Steer v R [2014] NSWCCA 338 (23 December 2014)</w:t>
      </w:r>
    </w:p>
    <w:p w14:paraId="55EEE1C9" w14:textId="77777777" w:rsidR="002B5440" w:rsidRDefault="009E0821" w:rsidP="000643D0">
      <w:pPr>
        <w:spacing w:line="276" w:lineRule="auto"/>
        <w:rPr>
          <w:rFonts w:ascii="Lucida Bright" w:hAnsi="Lucida Bright"/>
          <w:szCs w:val="24"/>
        </w:rPr>
      </w:pPr>
      <w:r>
        <w:rPr>
          <w:rFonts w:ascii="Lucida Bright" w:hAnsi="Lucida Bright"/>
          <w:szCs w:val="24"/>
        </w:rPr>
        <w:t>Elmowy v</w:t>
      </w:r>
      <w:r w:rsidR="002B5440">
        <w:rPr>
          <w:rFonts w:ascii="Lucida Bright" w:hAnsi="Lucida Bright"/>
          <w:szCs w:val="24"/>
        </w:rPr>
        <w:t xml:space="preserve"> R [2015] NSWCCA 85 (6 May </w:t>
      </w:r>
      <w:r w:rsidR="008F6C72">
        <w:rPr>
          <w:rFonts w:ascii="Lucida Bright" w:hAnsi="Lucida Bright"/>
          <w:szCs w:val="24"/>
        </w:rPr>
        <w:t>2015)</w:t>
      </w:r>
    </w:p>
    <w:p w14:paraId="4858C84A" w14:textId="77777777" w:rsidR="002B5440" w:rsidRDefault="00FE4F68" w:rsidP="000643D0">
      <w:pPr>
        <w:spacing w:line="276" w:lineRule="auto"/>
        <w:rPr>
          <w:rFonts w:ascii="Lucida Bright" w:hAnsi="Lucida Bright"/>
          <w:szCs w:val="24"/>
        </w:rPr>
      </w:pPr>
      <w:r>
        <w:rPr>
          <w:rFonts w:ascii="Lucida Bright" w:hAnsi="Lucida Bright"/>
          <w:szCs w:val="24"/>
        </w:rPr>
        <w:t>Dang v R; Tran v R [2015] NSWCCA 163 (25 June 2015)</w:t>
      </w:r>
    </w:p>
    <w:p w14:paraId="1108AAC8" w14:textId="77777777" w:rsidR="00FE4F68" w:rsidRDefault="002B5440" w:rsidP="000643D0">
      <w:pPr>
        <w:spacing w:line="276" w:lineRule="auto"/>
        <w:rPr>
          <w:rFonts w:ascii="Lucida Bright" w:hAnsi="Lucida Bright"/>
          <w:szCs w:val="24"/>
        </w:rPr>
      </w:pPr>
      <w:r>
        <w:rPr>
          <w:rFonts w:ascii="Lucida Bright" w:hAnsi="Lucida Bright"/>
          <w:szCs w:val="24"/>
        </w:rPr>
        <w:t>Cheih-Wei Lin v R [2015] NSWCCA 264 (24 September 2015)</w:t>
      </w:r>
    </w:p>
    <w:p w14:paraId="148C83B7" w14:textId="77777777" w:rsidR="000372AC" w:rsidRDefault="000372AC" w:rsidP="000643D0">
      <w:pPr>
        <w:spacing w:line="276" w:lineRule="auto"/>
        <w:rPr>
          <w:rFonts w:ascii="Lucida Bright" w:hAnsi="Lucida Bright"/>
          <w:szCs w:val="24"/>
        </w:rPr>
      </w:pPr>
      <w:r>
        <w:rPr>
          <w:rFonts w:ascii="Lucida Bright" w:hAnsi="Lucida Bright"/>
          <w:szCs w:val="24"/>
        </w:rPr>
        <w:t>Newman v R [2015] NSWCCA 270 (19 October 201</w:t>
      </w:r>
      <w:r w:rsidR="00D41BAA">
        <w:rPr>
          <w:rFonts w:ascii="Lucida Bright" w:hAnsi="Lucida Bright"/>
          <w:szCs w:val="24"/>
        </w:rPr>
        <w:t>5)</w:t>
      </w:r>
    </w:p>
    <w:p w14:paraId="6DA5BAC6" w14:textId="77777777" w:rsidR="008F6C72" w:rsidRDefault="008F6C72" w:rsidP="000643D0">
      <w:pPr>
        <w:spacing w:line="276" w:lineRule="auto"/>
        <w:rPr>
          <w:rFonts w:ascii="Lucida Bright" w:hAnsi="Lucida Bright"/>
          <w:szCs w:val="24"/>
        </w:rPr>
      </w:pPr>
      <w:r>
        <w:rPr>
          <w:rFonts w:ascii="Lucida Bright" w:hAnsi="Lucida Bright"/>
          <w:szCs w:val="24"/>
        </w:rPr>
        <w:t>Lago v R [2015] NSWCCA 296 (27 November 2015)</w:t>
      </w:r>
    </w:p>
    <w:p w14:paraId="09FB4015" w14:textId="77777777" w:rsidR="00D41BAA" w:rsidRDefault="00D41BAA" w:rsidP="000643D0">
      <w:pPr>
        <w:spacing w:line="276" w:lineRule="auto"/>
        <w:rPr>
          <w:rFonts w:ascii="Lucida Bright" w:hAnsi="Lucida Bright"/>
          <w:szCs w:val="24"/>
        </w:rPr>
      </w:pPr>
      <w:r>
        <w:rPr>
          <w:rFonts w:ascii="Lucida Bright" w:hAnsi="Lucida Bright"/>
          <w:szCs w:val="24"/>
        </w:rPr>
        <w:t>R v Lamb; R v Mason; R v Hill [2016] NSWCCA 135 (8 July 2016)</w:t>
      </w:r>
    </w:p>
    <w:p w14:paraId="06D62CBD" w14:textId="77777777" w:rsidR="00245149" w:rsidRDefault="00667ABA" w:rsidP="000643D0">
      <w:pPr>
        <w:spacing w:line="276" w:lineRule="auto"/>
        <w:rPr>
          <w:rFonts w:ascii="Lucida Bright" w:hAnsi="Lucida Bright"/>
          <w:szCs w:val="24"/>
        </w:rPr>
      </w:pPr>
      <w:r>
        <w:rPr>
          <w:rFonts w:ascii="Lucida Bright" w:hAnsi="Lucida Bright"/>
          <w:szCs w:val="24"/>
        </w:rPr>
        <w:t>GP v R NSWCCA 150 (3 August 2016)</w:t>
      </w:r>
    </w:p>
    <w:p w14:paraId="617F1098" w14:textId="77777777" w:rsidR="002B7FFB" w:rsidRDefault="002B7FFB" w:rsidP="000643D0">
      <w:pPr>
        <w:spacing w:line="276" w:lineRule="auto"/>
        <w:rPr>
          <w:rFonts w:ascii="Lucida Bright" w:hAnsi="Lucida Bright"/>
          <w:szCs w:val="24"/>
        </w:rPr>
      </w:pPr>
      <w:r>
        <w:rPr>
          <w:rFonts w:ascii="Lucida Bright" w:hAnsi="Lucida Bright"/>
          <w:szCs w:val="24"/>
        </w:rPr>
        <w:t>Walker v R [2016] NSWCCA 213 (5 October 2016)</w:t>
      </w:r>
    </w:p>
    <w:p w14:paraId="62AC916D" w14:textId="77777777" w:rsidR="00667ABA" w:rsidRDefault="00667ABA" w:rsidP="000643D0">
      <w:pPr>
        <w:spacing w:line="276" w:lineRule="auto"/>
        <w:rPr>
          <w:rFonts w:ascii="Lucida Bright" w:hAnsi="Lucida Bright"/>
          <w:szCs w:val="24"/>
        </w:rPr>
      </w:pPr>
      <w:r>
        <w:rPr>
          <w:rFonts w:ascii="Lucida Bright" w:hAnsi="Lucida Bright"/>
          <w:szCs w:val="24"/>
        </w:rPr>
        <w:t>HL v Director of Public Prosecutions (Cth) [2017] NSWCCA 66 (11 April 2017)</w:t>
      </w:r>
    </w:p>
    <w:p w14:paraId="1153E641" w14:textId="77777777" w:rsidR="00667ABA" w:rsidRDefault="00667ABA" w:rsidP="000643D0">
      <w:pPr>
        <w:spacing w:line="276" w:lineRule="auto"/>
        <w:rPr>
          <w:rFonts w:ascii="Lucida Bright" w:hAnsi="Lucida Bright"/>
          <w:szCs w:val="24"/>
        </w:rPr>
      </w:pPr>
      <w:r>
        <w:rPr>
          <w:rFonts w:ascii="Lucida Bright" w:hAnsi="Lucida Bright"/>
          <w:szCs w:val="24"/>
        </w:rPr>
        <w:t>R v Nakash [2017] NSWCCA 196 (18 August 2017)</w:t>
      </w:r>
    </w:p>
    <w:p w14:paraId="5AB5156B" w14:textId="77777777" w:rsidR="00667ABA" w:rsidRDefault="00667ABA" w:rsidP="000643D0">
      <w:pPr>
        <w:spacing w:line="276" w:lineRule="auto"/>
        <w:rPr>
          <w:rFonts w:ascii="Lucida Bright" w:hAnsi="Lucida Bright"/>
          <w:szCs w:val="24"/>
        </w:rPr>
      </w:pPr>
      <w:r>
        <w:rPr>
          <w:rFonts w:ascii="Lucida Bright" w:hAnsi="Lucida Bright"/>
          <w:szCs w:val="24"/>
        </w:rPr>
        <w:lastRenderedPageBreak/>
        <w:t>Evans v R [2017] NSWCCA 281 (27 November 201</w:t>
      </w:r>
      <w:r w:rsidR="00321D90">
        <w:rPr>
          <w:rFonts w:ascii="Lucida Bright" w:hAnsi="Lucida Bright"/>
          <w:szCs w:val="24"/>
        </w:rPr>
        <w:t>7</w:t>
      </w:r>
      <w:r>
        <w:rPr>
          <w:rFonts w:ascii="Lucida Bright" w:hAnsi="Lucida Bright"/>
          <w:szCs w:val="24"/>
        </w:rPr>
        <w:t>)</w:t>
      </w:r>
    </w:p>
    <w:p w14:paraId="7003807C" w14:textId="77777777" w:rsidR="00667ABA" w:rsidRDefault="00667ABA" w:rsidP="000643D0">
      <w:pPr>
        <w:spacing w:line="276" w:lineRule="auto"/>
        <w:rPr>
          <w:rFonts w:ascii="Lucida Bright" w:hAnsi="Lucida Bright"/>
          <w:szCs w:val="24"/>
        </w:rPr>
      </w:pPr>
      <w:r>
        <w:rPr>
          <w:rFonts w:ascii="Lucida Bright" w:hAnsi="Lucida Bright"/>
          <w:szCs w:val="24"/>
        </w:rPr>
        <w:t>Russell v R [2018] NSWCCA</w:t>
      </w:r>
      <w:r w:rsidR="00932191">
        <w:rPr>
          <w:rFonts w:ascii="Lucida Bright" w:hAnsi="Lucida Bright"/>
          <w:szCs w:val="24"/>
        </w:rPr>
        <w:t xml:space="preserve"> 115 (30 May 2018)</w:t>
      </w:r>
    </w:p>
    <w:p w14:paraId="51651459" w14:textId="77777777" w:rsidR="00932191" w:rsidRDefault="00932191" w:rsidP="000643D0">
      <w:pPr>
        <w:spacing w:line="276" w:lineRule="auto"/>
        <w:rPr>
          <w:rFonts w:ascii="Lucida Bright" w:hAnsi="Lucida Bright"/>
          <w:szCs w:val="24"/>
        </w:rPr>
      </w:pPr>
      <w:r>
        <w:rPr>
          <w:rFonts w:ascii="Lucida Bright" w:hAnsi="Lucida Bright"/>
          <w:szCs w:val="24"/>
        </w:rPr>
        <w:t>Khamis v R; Hussain v R [2018] NSWCCA 131 (29 June 2018)</w:t>
      </w:r>
    </w:p>
    <w:p w14:paraId="2DCA8B8D" w14:textId="77777777" w:rsidR="00932191" w:rsidRDefault="00932191" w:rsidP="000643D0">
      <w:pPr>
        <w:spacing w:line="276" w:lineRule="auto"/>
        <w:rPr>
          <w:rFonts w:ascii="Lucida Bright" w:hAnsi="Lucida Bright"/>
          <w:szCs w:val="24"/>
        </w:rPr>
      </w:pPr>
      <w:r>
        <w:rPr>
          <w:rFonts w:ascii="Lucida Bright" w:hAnsi="Lucida Bright"/>
          <w:szCs w:val="24"/>
        </w:rPr>
        <w:t>Kwok v R [2018] NSWCCA 200 (21 September 2018)</w:t>
      </w:r>
    </w:p>
    <w:p w14:paraId="4E58654E" w14:textId="77777777" w:rsidR="00932191" w:rsidRDefault="00932191" w:rsidP="000643D0">
      <w:pPr>
        <w:spacing w:line="276" w:lineRule="auto"/>
        <w:rPr>
          <w:rFonts w:ascii="Lucida Bright" w:hAnsi="Lucida Bright"/>
          <w:szCs w:val="24"/>
        </w:rPr>
      </w:pPr>
      <w:r>
        <w:rPr>
          <w:rFonts w:ascii="Lucida Bright" w:hAnsi="Lucida Bright"/>
          <w:szCs w:val="24"/>
        </w:rPr>
        <w:t>R v Fouani [2018] NSWCCA 230 (17 October 2018)</w:t>
      </w:r>
    </w:p>
    <w:p w14:paraId="30334D4F" w14:textId="77777777" w:rsidR="00932191" w:rsidRDefault="00932191" w:rsidP="000643D0">
      <w:pPr>
        <w:spacing w:line="276" w:lineRule="auto"/>
        <w:rPr>
          <w:rFonts w:ascii="Lucida Bright" w:hAnsi="Lucida Bright"/>
          <w:szCs w:val="24"/>
        </w:rPr>
      </w:pPr>
      <w:r>
        <w:rPr>
          <w:rFonts w:ascii="Lucida Bright" w:hAnsi="Lucida Bright"/>
          <w:szCs w:val="24"/>
        </w:rPr>
        <w:t>R v JD [2018] NSWCCA 233 (19 October 2018)</w:t>
      </w:r>
    </w:p>
    <w:p w14:paraId="3B299FB9" w14:textId="77777777" w:rsidR="00932191" w:rsidRDefault="00932191" w:rsidP="000643D0">
      <w:pPr>
        <w:spacing w:line="276" w:lineRule="auto"/>
        <w:rPr>
          <w:rFonts w:ascii="Lucida Bright" w:hAnsi="Lucida Bright"/>
          <w:szCs w:val="24"/>
        </w:rPr>
      </w:pPr>
      <w:r>
        <w:rPr>
          <w:rFonts w:ascii="Lucida Bright" w:hAnsi="Lucida Bright"/>
          <w:szCs w:val="24"/>
        </w:rPr>
        <w:t>Conte v R [2018] NSWCCA 209 (24 October 2018)</w:t>
      </w:r>
    </w:p>
    <w:p w14:paraId="46E155BF" w14:textId="77777777" w:rsidR="00932191" w:rsidRDefault="00932191" w:rsidP="000643D0">
      <w:pPr>
        <w:spacing w:line="276" w:lineRule="auto"/>
        <w:rPr>
          <w:rFonts w:ascii="Lucida Bright" w:hAnsi="Lucida Bright"/>
          <w:szCs w:val="24"/>
        </w:rPr>
      </w:pPr>
      <w:r>
        <w:rPr>
          <w:rFonts w:ascii="Lucida Bright" w:hAnsi="Lucida Bright"/>
          <w:szCs w:val="24"/>
        </w:rPr>
        <w:t>Crickett v R [2018] NSWCCA 240 (26 October 2018)</w:t>
      </w:r>
    </w:p>
    <w:p w14:paraId="4DA35C8C" w14:textId="77777777" w:rsidR="006E6375" w:rsidRPr="002A4A42" w:rsidRDefault="006E6375" w:rsidP="000643D0">
      <w:pPr>
        <w:spacing w:line="276" w:lineRule="auto"/>
        <w:rPr>
          <w:rFonts w:ascii="Lucida Bright" w:hAnsi="Lucida Bright"/>
          <w:szCs w:val="24"/>
        </w:rPr>
      </w:pPr>
      <w:hyperlink r:id="rId84" w:history="1">
        <w:r w:rsidRPr="002A4A42">
          <w:rPr>
            <w:rFonts w:ascii="Lucida Bright" w:hAnsi="Lucida Bright"/>
            <w:szCs w:val="24"/>
            <w:shd w:val="clear" w:color="auto" w:fill="FFFFFF"/>
          </w:rPr>
          <w:t>Kanakaradnam v R [2018] NSWCCA 282 (7 December 2018)</w:t>
        </w:r>
      </w:hyperlink>
    </w:p>
    <w:p w14:paraId="0F2250BD" w14:textId="77777777" w:rsidR="002A4A42" w:rsidRDefault="002A4A42" w:rsidP="00F01100">
      <w:pPr>
        <w:rPr>
          <w:rFonts w:ascii="Lucida Bright" w:hAnsi="Lucida Bright"/>
          <w:szCs w:val="24"/>
          <w:shd w:val="clear" w:color="auto" w:fill="FFFFFF"/>
        </w:rPr>
      </w:pPr>
      <w:hyperlink r:id="rId85" w:history="1">
        <w:r w:rsidRPr="002A4A42">
          <w:rPr>
            <w:rFonts w:ascii="Lucida Bright" w:hAnsi="Lucida Bright"/>
            <w:szCs w:val="24"/>
            <w:shd w:val="clear" w:color="auto" w:fill="FFFFFF"/>
          </w:rPr>
          <w:t>A v R [2018] NSWCCA 289 (14 December 2018)</w:t>
        </w:r>
      </w:hyperlink>
    </w:p>
    <w:p w14:paraId="27154DB8" w14:textId="320BFCE7" w:rsidR="00F01100" w:rsidRPr="00F01100" w:rsidRDefault="00F01100" w:rsidP="00F01100">
      <w:pPr>
        <w:rPr>
          <w:rFonts w:ascii="Lucida Bright" w:eastAsia="Times New Roman" w:hAnsi="Lucida Bright" w:cs="Times New Roman"/>
          <w:bCs/>
          <w:color w:val="333333"/>
          <w:spacing w:val="-5"/>
          <w:kern w:val="36"/>
          <w:szCs w:val="24"/>
          <w:lang w:eastAsia="en-AU"/>
        </w:rPr>
      </w:pPr>
      <w:r w:rsidRPr="00F01100">
        <w:rPr>
          <w:rFonts w:ascii="Lucida Bright" w:eastAsia="Times New Roman" w:hAnsi="Lucida Bright" w:cs="Times New Roman"/>
          <w:bCs/>
          <w:color w:val="333333"/>
          <w:spacing w:val="-5"/>
          <w:kern w:val="36"/>
          <w:szCs w:val="24"/>
          <w:lang w:eastAsia="en-AU"/>
        </w:rPr>
        <w:t>Moustafa v R [2019] NSWCCA 89 (</w:t>
      </w:r>
      <w:r w:rsidR="00143369">
        <w:rPr>
          <w:rFonts w:ascii="Lucida Bright" w:eastAsia="Times New Roman" w:hAnsi="Lucida Bright" w:cs="Times New Roman"/>
          <w:bCs/>
          <w:color w:val="333333"/>
          <w:spacing w:val="-5"/>
          <w:kern w:val="36"/>
          <w:szCs w:val="24"/>
          <w:lang w:eastAsia="en-AU"/>
        </w:rPr>
        <w:t>12</w:t>
      </w:r>
      <w:r w:rsidRPr="00F01100">
        <w:rPr>
          <w:rFonts w:ascii="Lucida Bright" w:eastAsia="Times New Roman" w:hAnsi="Lucida Bright" w:cs="Times New Roman"/>
          <w:bCs/>
          <w:color w:val="333333"/>
          <w:spacing w:val="-5"/>
          <w:kern w:val="36"/>
          <w:szCs w:val="24"/>
          <w:lang w:eastAsia="en-AU"/>
        </w:rPr>
        <w:t xml:space="preserve"> May 2019)</w:t>
      </w:r>
    </w:p>
    <w:p w14:paraId="32800906" w14:textId="77777777" w:rsidR="009E0821" w:rsidRDefault="002A4A42" w:rsidP="00F01100">
      <w:pPr>
        <w:rPr>
          <w:rFonts w:ascii="Lucida Bright" w:hAnsi="Lucida Bright"/>
          <w:szCs w:val="24"/>
        </w:rPr>
      </w:pPr>
      <w:hyperlink r:id="rId86" w:history="1">
        <w:r w:rsidRPr="002A4A42">
          <w:rPr>
            <w:rFonts w:ascii="Lucida Bright" w:hAnsi="Lucida Bright"/>
            <w:szCs w:val="24"/>
            <w:shd w:val="clear" w:color="auto" w:fill="FFFFFF"/>
          </w:rPr>
          <w:t>Roberts (a Pseudonym) v R [2019] NSWCCA 102 (29 May 2019)</w:t>
        </w:r>
      </w:hyperlink>
    </w:p>
    <w:p w14:paraId="74E70504" w14:textId="77777777" w:rsidR="002A4A42" w:rsidRDefault="009E0821" w:rsidP="00F01100">
      <w:pPr>
        <w:rPr>
          <w:rFonts w:ascii="Lucida Bright" w:hAnsi="Lucida Bright"/>
          <w:szCs w:val="24"/>
          <w:shd w:val="clear" w:color="auto" w:fill="FFFFFF"/>
        </w:rPr>
      </w:pPr>
      <w:hyperlink r:id="rId87" w:history="1">
        <w:r w:rsidRPr="009E0821">
          <w:rPr>
            <w:rFonts w:ascii="Lucida Bright" w:hAnsi="Lucida Bright"/>
            <w:szCs w:val="24"/>
            <w:shd w:val="clear" w:color="auto" w:fill="FFFFFF"/>
          </w:rPr>
          <w:t>Martin v R [2019] NSWCCA 197 (26 August 2019)</w:t>
        </w:r>
      </w:hyperlink>
    </w:p>
    <w:p w14:paraId="40A5B94A" w14:textId="3BEFBEFE" w:rsidR="00F01100" w:rsidRDefault="008B2047" w:rsidP="00F01100">
      <w:pPr>
        <w:rPr>
          <w:rFonts w:ascii="Lucida Bright" w:eastAsia="Times New Roman" w:hAnsi="Lucida Bright" w:cs="Times New Roman"/>
          <w:bCs/>
          <w:color w:val="333333"/>
          <w:spacing w:val="-5"/>
          <w:kern w:val="36"/>
          <w:szCs w:val="24"/>
          <w:lang w:eastAsia="en-AU"/>
        </w:rPr>
      </w:pPr>
      <w:r w:rsidRPr="00F01100">
        <w:rPr>
          <w:rFonts w:ascii="Lucida Bright" w:eastAsia="Times New Roman" w:hAnsi="Lucida Bright" w:cs="Times New Roman"/>
          <w:bCs/>
          <w:color w:val="333333"/>
          <w:spacing w:val="-5"/>
          <w:kern w:val="36"/>
          <w:szCs w:val="24"/>
          <w:lang w:eastAsia="en-AU"/>
        </w:rPr>
        <w:t>Vasilevski v R [2019] NSWCCA 277 (22 November 2019)</w:t>
      </w:r>
    </w:p>
    <w:p w14:paraId="777EEADD" w14:textId="1FD07932" w:rsidR="00F149C4" w:rsidRPr="00F01100" w:rsidRDefault="00F149C4" w:rsidP="00F01100">
      <w:pPr>
        <w:rPr>
          <w:rFonts w:ascii="Lucida Bright" w:eastAsia="Times New Roman" w:hAnsi="Lucida Bright" w:cs="Times New Roman"/>
          <w:bCs/>
          <w:color w:val="333333"/>
          <w:spacing w:val="-5"/>
          <w:kern w:val="36"/>
          <w:szCs w:val="24"/>
          <w:lang w:eastAsia="en-AU"/>
        </w:rPr>
      </w:pPr>
      <w:r>
        <w:rPr>
          <w:rFonts w:ascii="Lucida Bright" w:eastAsia="Times New Roman" w:hAnsi="Lucida Bright" w:cs="Times New Roman"/>
          <w:bCs/>
          <w:color w:val="333333"/>
          <w:spacing w:val="-5"/>
          <w:kern w:val="36"/>
          <w:szCs w:val="24"/>
          <w:lang w:eastAsia="en-AU"/>
        </w:rPr>
        <w:t xml:space="preserve">PW v R </w:t>
      </w:r>
      <w:r w:rsidR="00B43F64">
        <w:rPr>
          <w:rFonts w:ascii="Lucida Bright" w:eastAsia="Times New Roman" w:hAnsi="Lucida Bright" w:cs="Times New Roman"/>
          <w:bCs/>
          <w:color w:val="333333"/>
          <w:spacing w:val="-5"/>
          <w:kern w:val="36"/>
          <w:szCs w:val="24"/>
          <w:lang w:eastAsia="en-AU"/>
        </w:rPr>
        <w:t>[</w:t>
      </w:r>
      <w:r>
        <w:rPr>
          <w:rFonts w:ascii="Lucida Bright" w:eastAsia="Times New Roman" w:hAnsi="Lucida Bright" w:cs="Times New Roman"/>
          <w:bCs/>
          <w:color w:val="333333"/>
          <w:spacing w:val="-5"/>
          <w:kern w:val="36"/>
          <w:szCs w:val="24"/>
          <w:lang w:eastAsia="en-AU"/>
        </w:rPr>
        <w:t>2019</w:t>
      </w:r>
      <w:r w:rsidR="00B43F64">
        <w:rPr>
          <w:rFonts w:ascii="Lucida Bright" w:eastAsia="Times New Roman" w:hAnsi="Lucida Bright" w:cs="Times New Roman"/>
          <w:bCs/>
          <w:color w:val="333333"/>
          <w:spacing w:val="-5"/>
          <w:kern w:val="36"/>
          <w:szCs w:val="24"/>
          <w:lang w:eastAsia="en-AU"/>
        </w:rPr>
        <w:t>]</w:t>
      </w:r>
      <w:r>
        <w:rPr>
          <w:rFonts w:ascii="Lucida Bright" w:eastAsia="Times New Roman" w:hAnsi="Lucida Bright" w:cs="Times New Roman"/>
          <w:bCs/>
          <w:color w:val="333333"/>
          <w:spacing w:val="-5"/>
          <w:kern w:val="36"/>
          <w:szCs w:val="24"/>
          <w:lang w:eastAsia="en-AU"/>
        </w:rPr>
        <w:t xml:space="preserve"> NSWCCA 298 (20 December 2019)</w:t>
      </w:r>
    </w:p>
    <w:p w14:paraId="364EB48D" w14:textId="77777777" w:rsidR="00F01100" w:rsidRPr="00F01100" w:rsidRDefault="00F01100" w:rsidP="00F01100">
      <w:pPr>
        <w:rPr>
          <w:rFonts w:ascii="Helvetica" w:eastAsia="Times New Roman" w:hAnsi="Helvetica" w:cs="Times New Roman"/>
          <w:color w:val="333333"/>
          <w:spacing w:val="-5"/>
          <w:kern w:val="36"/>
          <w:sz w:val="38"/>
          <w:szCs w:val="38"/>
          <w:lang w:eastAsia="en-AU"/>
        </w:rPr>
      </w:pPr>
      <w:r w:rsidRPr="00F01100">
        <w:rPr>
          <w:rFonts w:ascii="Lucida Bright" w:eastAsia="Times New Roman" w:hAnsi="Lucida Bright" w:cs="Times New Roman"/>
          <w:bCs/>
          <w:color w:val="333333"/>
          <w:spacing w:val="-5"/>
          <w:kern w:val="36"/>
          <w:szCs w:val="24"/>
          <w:lang w:eastAsia="en-AU"/>
        </w:rPr>
        <w:t>Cabezuela v R [2020] NSWCCA 107 (25 May 2020)</w:t>
      </w:r>
      <w:r w:rsidRPr="00F01100">
        <w:rPr>
          <w:rFonts w:ascii="Helvetica" w:eastAsia="Times New Roman" w:hAnsi="Helvetica" w:cs="Times New Roman"/>
          <w:color w:val="333333"/>
          <w:spacing w:val="-5"/>
          <w:kern w:val="36"/>
          <w:sz w:val="38"/>
          <w:szCs w:val="38"/>
          <w:lang w:eastAsia="en-AU"/>
        </w:rPr>
        <w:t xml:space="preserve"> </w:t>
      </w:r>
    </w:p>
    <w:p w14:paraId="4CE387A7" w14:textId="04714F1B" w:rsidR="00F01100" w:rsidRPr="00F01100" w:rsidRDefault="00F01100" w:rsidP="00F01100">
      <w:pPr>
        <w:rPr>
          <w:rFonts w:ascii="Lucida Bright" w:eastAsia="Times New Roman" w:hAnsi="Lucida Bright" w:cs="Times New Roman"/>
          <w:color w:val="333333"/>
          <w:spacing w:val="-5"/>
          <w:kern w:val="36"/>
          <w:szCs w:val="24"/>
          <w:lang w:eastAsia="en-AU"/>
        </w:rPr>
      </w:pPr>
      <w:r w:rsidRPr="00F01100">
        <w:rPr>
          <w:rFonts w:ascii="Lucida Bright" w:eastAsia="Times New Roman" w:hAnsi="Lucida Bright" w:cs="Times New Roman"/>
          <w:color w:val="333333"/>
          <w:spacing w:val="-5"/>
          <w:kern w:val="36"/>
          <w:szCs w:val="24"/>
          <w:lang w:eastAsia="en-AU"/>
        </w:rPr>
        <w:t>Humphreys v R [2020] NSWCCA 144 (1 July 2020)</w:t>
      </w:r>
    </w:p>
    <w:p w14:paraId="75307A9D" w14:textId="737B046A" w:rsidR="00F149C4" w:rsidRDefault="00F149C4" w:rsidP="00F149C4">
      <w:pPr>
        <w:rPr>
          <w:rFonts w:ascii="Lucida Bright" w:hAnsi="Lucida Bright"/>
          <w:lang w:eastAsia="en-AU"/>
        </w:rPr>
      </w:pPr>
      <w:r>
        <w:rPr>
          <w:rFonts w:ascii="Lucida Bright" w:hAnsi="Lucida Bright"/>
          <w:lang w:eastAsia="en-AU"/>
        </w:rPr>
        <w:t xml:space="preserve">Mendoza v R </w:t>
      </w:r>
      <w:r w:rsidR="00143369">
        <w:rPr>
          <w:rFonts w:ascii="Lucida Bright" w:hAnsi="Lucida Bright"/>
          <w:lang w:eastAsia="en-AU"/>
        </w:rPr>
        <w:t>[</w:t>
      </w:r>
      <w:r>
        <w:rPr>
          <w:rFonts w:ascii="Lucida Bright" w:hAnsi="Lucida Bright"/>
          <w:lang w:eastAsia="en-AU"/>
        </w:rPr>
        <w:t>2020</w:t>
      </w:r>
      <w:r w:rsidR="00143369">
        <w:rPr>
          <w:rFonts w:ascii="Lucida Bright" w:hAnsi="Lucida Bright"/>
          <w:lang w:eastAsia="en-AU"/>
        </w:rPr>
        <w:t>]</w:t>
      </w:r>
      <w:r>
        <w:rPr>
          <w:rFonts w:ascii="Lucida Bright" w:hAnsi="Lucida Bright"/>
          <w:lang w:eastAsia="en-AU"/>
        </w:rPr>
        <w:t xml:space="preserve"> NSWCCA 254 (7 October 2020)</w:t>
      </w:r>
    </w:p>
    <w:p w14:paraId="08CFA10E" w14:textId="4480FC96" w:rsidR="00F149C4" w:rsidRDefault="00F149C4" w:rsidP="00F149C4">
      <w:pPr>
        <w:rPr>
          <w:rFonts w:ascii="Lucida Bright" w:hAnsi="Lucida Bright"/>
          <w:lang w:eastAsia="en-AU"/>
        </w:rPr>
      </w:pPr>
      <w:r>
        <w:rPr>
          <w:rFonts w:ascii="Lucida Bright" w:hAnsi="Lucida Bright"/>
          <w:lang w:eastAsia="en-AU"/>
        </w:rPr>
        <w:t xml:space="preserve">Bussey v R </w:t>
      </w:r>
      <w:r w:rsidR="00143369">
        <w:rPr>
          <w:rFonts w:ascii="Lucida Bright" w:hAnsi="Lucida Bright"/>
          <w:lang w:eastAsia="en-AU"/>
        </w:rPr>
        <w:t>[</w:t>
      </w:r>
      <w:r>
        <w:rPr>
          <w:rFonts w:ascii="Lucida Bright" w:hAnsi="Lucida Bright"/>
          <w:lang w:eastAsia="en-AU"/>
        </w:rPr>
        <w:t>2020</w:t>
      </w:r>
      <w:r w:rsidR="00143369">
        <w:rPr>
          <w:rFonts w:ascii="Lucida Bright" w:hAnsi="Lucida Bright"/>
          <w:lang w:eastAsia="en-AU"/>
        </w:rPr>
        <w:t>]</w:t>
      </w:r>
      <w:r>
        <w:rPr>
          <w:rFonts w:ascii="Lucida Bright" w:hAnsi="Lucida Bright"/>
          <w:lang w:eastAsia="en-AU"/>
        </w:rPr>
        <w:t xml:space="preserve"> NSWCCA 280 (16 November 2020)</w:t>
      </w:r>
    </w:p>
    <w:p w14:paraId="184FB1F6" w14:textId="530CB64B" w:rsidR="00BE7BDF" w:rsidRDefault="00363EB0" w:rsidP="00BE7BDF">
      <w:pPr>
        <w:rPr>
          <w:rFonts w:ascii="Lucida Bright" w:hAnsi="Lucida Bright"/>
          <w:lang w:eastAsia="en-AU"/>
        </w:rPr>
      </w:pPr>
      <w:r>
        <w:rPr>
          <w:rFonts w:ascii="Lucida Bright" w:hAnsi="Lucida Bright"/>
          <w:lang w:eastAsia="en-AU"/>
        </w:rPr>
        <w:t>McLaren v R [2021] NSWCCA 12</w:t>
      </w:r>
      <w:r w:rsidR="00BE7BDF">
        <w:rPr>
          <w:rFonts w:ascii="Lucida Bright" w:hAnsi="Lucida Bright"/>
          <w:lang w:eastAsia="en-AU"/>
        </w:rPr>
        <w:t xml:space="preserve"> (15 February 2021)</w:t>
      </w:r>
    </w:p>
    <w:p w14:paraId="29BA4D10" w14:textId="5F1196F3" w:rsidR="00BE7BDF" w:rsidRDefault="00BE7BDF" w:rsidP="00BE7BDF">
      <w:pPr>
        <w:rPr>
          <w:rFonts w:ascii="Lucida Bright" w:hAnsi="Lucida Bright"/>
          <w:lang w:eastAsia="en-AU"/>
        </w:rPr>
      </w:pPr>
      <w:r>
        <w:rPr>
          <w:rFonts w:ascii="Lucida Bright" w:hAnsi="Lucida Bright"/>
          <w:lang w:eastAsia="en-AU"/>
        </w:rPr>
        <w:t>Lewis v R [2021] NSWCCA 108 (28 May 2021)</w:t>
      </w:r>
    </w:p>
    <w:p w14:paraId="412BFB30" w14:textId="405F0500" w:rsidR="00BE7BDF" w:rsidRDefault="00BE7BDF" w:rsidP="00BE7BDF">
      <w:pPr>
        <w:rPr>
          <w:rFonts w:ascii="Lucida Bright" w:hAnsi="Lucida Bright"/>
          <w:lang w:eastAsia="en-AU"/>
        </w:rPr>
      </w:pPr>
      <w:r>
        <w:rPr>
          <w:rFonts w:ascii="Lucida Bright" w:hAnsi="Lucida Bright"/>
          <w:lang w:eastAsia="en-AU"/>
        </w:rPr>
        <w:t>Rogers &amp; McNamara v R [2021] NSWCCA 160 (16 July 2021)</w:t>
      </w:r>
    </w:p>
    <w:p w14:paraId="5A4E2EA4" w14:textId="6CAC3319" w:rsidR="00BE7BDF" w:rsidRPr="00F149C4" w:rsidRDefault="00BE7BDF" w:rsidP="00BE7BDF">
      <w:pPr>
        <w:rPr>
          <w:rFonts w:ascii="Lucida Bright" w:hAnsi="Lucida Bright"/>
          <w:lang w:eastAsia="en-AU"/>
        </w:rPr>
      </w:pPr>
      <w:r>
        <w:rPr>
          <w:rFonts w:ascii="Lucida Bright" w:hAnsi="Lucida Bright"/>
          <w:lang w:eastAsia="en-AU"/>
        </w:rPr>
        <w:t>Yacoub v R [2021] NSWCCA 166 (19 July 2021)</w:t>
      </w:r>
    </w:p>
    <w:p w14:paraId="59ED7D67" w14:textId="684A23AC" w:rsidR="00363EB0" w:rsidRDefault="00BE7BDF" w:rsidP="00F149C4">
      <w:pPr>
        <w:rPr>
          <w:rFonts w:ascii="Lucida Bright" w:hAnsi="Lucida Bright"/>
          <w:lang w:eastAsia="en-AU"/>
        </w:rPr>
      </w:pPr>
      <w:r>
        <w:rPr>
          <w:rFonts w:ascii="Lucida Bright" w:hAnsi="Lucida Bright"/>
          <w:lang w:eastAsia="en-AU"/>
        </w:rPr>
        <w:t>BR v R [2021] NSWCCA 279 (26 November 2021)</w:t>
      </w:r>
      <w:r>
        <w:rPr>
          <w:rFonts w:ascii="Lucida Bright" w:hAnsi="Lucida Bright"/>
          <w:lang w:eastAsia="en-AU"/>
        </w:rPr>
        <w:tab/>
      </w:r>
    </w:p>
    <w:p w14:paraId="3386A520" w14:textId="31DD1734" w:rsidR="00363EB0" w:rsidRDefault="00363EB0" w:rsidP="00F149C4">
      <w:pPr>
        <w:rPr>
          <w:rFonts w:ascii="Lucida Bright" w:hAnsi="Lucida Bright"/>
          <w:lang w:eastAsia="en-AU"/>
        </w:rPr>
      </w:pPr>
      <w:r>
        <w:rPr>
          <w:rFonts w:ascii="Lucida Bright" w:hAnsi="Lucida Bright"/>
          <w:lang w:eastAsia="en-AU"/>
        </w:rPr>
        <w:t>Armstrong v R [2021] NSWCCA 311</w:t>
      </w:r>
      <w:r w:rsidR="00BE7BDF">
        <w:rPr>
          <w:rFonts w:ascii="Lucida Bright" w:hAnsi="Lucida Bright"/>
          <w:lang w:eastAsia="en-AU"/>
        </w:rPr>
        <w:t xml:space="preserve"> (16 December 2021)</w:t>
      </w:r>
    </w:p>
    <w:p w14:paraId="1D679657" w14:textId="77777777" w:rsidR="00CA24A4" w:rsidRDefault="00363EB0" w:rsidP="00CA24A4">
      <w:pPr>
        <w:rPr>
          <w:rFonts w:ascii="Lucida Bright" w:hAnsi="Lucida Bright"/>
          <w:lang w:eastAsia="en-AU"/>
        </w:rPr>
      </w:pPr>
      <w:r>
        <w:rPr>
          <w:rFonts w:ascii="Lucida Bright" w:hAnsi="Lucida Bright"/>
          <w:lang w:eastAsia="en-AU"/>
        </w:rPr>
        <w:t>Muniandy v R [2021] NSWCCA 305</w:t>
      </w:r>
      <w:r w:rsidR="00BE7BDF">
        <w:rPr>
          <w:rFonts w:ascii="Lucida Bright" w:hAnsi="Lucida Bright"/>
          <w:lang w:eastAsia="en-AU"/>
        </w:rPr>
        <w:t xml:space="preserve"> (16 December 2021)</w:t>
      </w:r>
    </w:p>
    <w:p w14:paraId="3750208F" w14:textId="77777777" w:rsidR="00CA24A4" w:rsidRDefault="00CA24A4" w:rsidP="00CA24A4">
      <w:pPr>
        <w:rPr>
          <w:rFonts w:ascii="Lucida Bright" w:hAnsi="Lucida Bright"/>
          <w:lang w:eastAsia="en-AU"/>
        </w:rPr>
      </w:pPr>
      <w:r w:rsidRPr="00CA24A4">
        <w:rPr>
          <w:rFonts w:ascii="Lucida Bright" w:eastAsia="Times New Roman" w:hAnsi="Lucida Bright" w:cs="Times New Roman"/>
          <w:color w:val="333333"/>
          <w:spacing w:val="-5"/>
          <w:kern w:val="36"/>
          <w:szCs w:val="24"/>
          <w:lang w:eastAsia="en-AU"/>
        </w:rPr>
        <w:t>Chandler v R [2022] NSWCCA 124 (10 June 2022)</w:t>
      </w:r>
    </w:p>
    <w:p w14:paraId="6B47DBD3" w14:textId="77777777" w:rsidR="00CA24A4" w:rsidRDefault="00CA24A4" w:rsidP="00CA24A4">
      <w:pPr>
        <w:rPr>
          <w:rFonts w:ascii="Lucida Bright" w:hAnsi="Lucida Bright"/>
          <w:lang w:eastAsia="en-AU"/>
        </w:rPr>
      </w:pPr>
      <w:r w:rsidRPr="00CA24A4">
        <w:rPr>
          <w:rFonts w:ascii="Lucida Bright" w:eastAsia="Times New Roman" w:hAnsi="Lucida Bright" w:cs="Times New Roman"/>
          <w:color w:val="333333"/>
          <w:spacing w:val="-5"/>
          <w:kern w:val="36"/>
          <w:szCs w:val="24"/>
          <w:lang w:eastAsia="en-AU"/>
        </w:rPr>
        <w:t>Stevenson v R [2022] NSWCCA 133 (22 June 2022)</w:t>
      </w:r>
    </w:p>
    <w:p w14:paraId="3ECD0913" w14:textId="1657A433" w:rsidR="0002031F" w:rsidRDefault="00CA24A4" w:rsidP="00CA24A4">
      <w:pPr>
        <w:rPr>
          <w:rFonts w:ascii="Lucida Bright" w:eastAsia="Times New Roman" w:hAnsi="Lucida Bright" w:cs="Times New Roman"/>
          <w:color w:val="333333"/>
          <w:spacing w:val="-5"/>
          <w:kern w:val="36"/>
          <w:szCs w:val="24"/>
          <w:lang w:eastAsia="en-AU"/>
        </w:rPr>
      </w:pPr>
      <w:r w:rsidRPr="00CA24A4">
        <w:rPr>
          <w:rFonts w:ascii="Lucida Bright" w:eastAsia="Times New Roman" w:hAnsi="Lucida Bright" w:cs="Times New Roman"/>
          <w:color w:val="333333"/>
          <w:spacing w:val="-5"/>
          <w:kern w:val="36"/>
          <w:szCs w:val="24"/>
          <w:lang w:eastAsia="en-AU"/>
        </w:rPr>
        <w:t>Morrison v R [2022] NSWCCA 158 (20 July 2022)</w:t>
      </w:r>
    </w:p>
    <w:p w14:paraId="7B7A9749" w14:textId="44E15C4E" w:rsidR="001C577C" w:rsidRDefault="0002031F" w:rsidP="00CA24A4">
      <w:pPr>
        <w:rPr>
          <w:rFonts w:ascii="Lucida Bright" w:eastAsia="Times New Roman" w:hAnsi="Lucida Bright" w:cs="Times New Roman"/>
          <w:color w:val="333333"/>
          <w:spacing w:val="-5"/>
          <w:kern w:val="36"/>
          <w:szCs w:val="24"/>
          <w:lang w:eastAsia="en-AU"/>
        </w:rPr>
      </w:pPr>
      <w:r>
        <w:rPr>
          <w:rFonts w:ascii="Lucida Bright" w:eastAsia="Times New Roman" w:hAnsi="Lucida Bright" w:cs="Times New Roman"/>
          <w:color w:val="333333"/>
          <w:spacing w:val="-5"/>
          <w:kern w:val="36"/>
          <w:szCs w:val="24"/>
          <w:lang w:eastAsia="en-AU"/>
        </w:rPr>
        <w:t>Narayan v R [2022] NSWCCA 163 (5 August 2022)</w:t>
      </w:r>
    </w:p>
    <w:p w14:paraId="689E9AA5" w14:textId="56CF4ED0" w:rsidR="001C577C" w:rsidRDefault="0002031F" w:rsidP="00CA24A4">
      <w:pPr>
        <w:rPr>
          <w:rFonts w:ascii="Lucida Bright" w:eastAsia="Times New Roman" w:hAnsi="Lucida Bright" w:cs="Times New Roman"/>
          <w:color w:val="333333"/>
          <w:spacing w:val="-5"/>
          <w:kern w:val="36"/>
          <w:szCs w:val="24"/>
          <w:lang w:eastAsia="en-AU"/>
        </w:rPr>
      </w:pPr>
      <w:r>
        <w:rPr>
          <w:rFonts w:ascii="Lucida Bright" w:eastAsia="Times New Roman" w:hAnsi="Lucida Bright" w:cs="Times New Roman"/>
          <w:color w:val="333333"/>
          <w:spacing w:val="-5"/>
          <w:kern w:val="36"/>
          <w:szCs w:val="24"/>
          <w:lang w:eastAsia="en-AU"/>
        </w:rPr>
        <w:t>R v Russell [2022] NSWCCA 294 (2 December 2022)</w:t>
      </w:r>
    </w:p>
    <w:p w14:paraId="6A0F5644" w14:textId="59D773C3" w:rsidR="001C577C" w:rsidRDefault="001C577C" w:rsidP="00CA24A4">
      <w:pPr>
        <w:rPr>
          <w:rFonts w:ascii="Lucida Bright" w:eastAsia="Times New Roman" w:hAnsi="Lucida Bright" w:cs="Times New Roman"/>
          <w:color w:val="333333"/>
          <w:spacing w:val="-5"/>
          <w:kern w:val="36"/>
          <w:szCs w:val="24"/>
          <w:lang w:eastAsia="en-AU"/>
        </w:rPr>
      </w:pPr>
      <w:r>
        <w:rPr>
          <w:rFonts w:ascii="Lucida Bright" w:eastAsia="Times New Roman" w:hAnsi="Lucida Bright" w:cs="Times New Roman"/>
          <w:color w:val="333333"/>
          <w:spacing w:val="-5"/>
          <w:kern w:val="36"/>
          <w:szCs w:val="24"/>
          <w:lang w:eastAsia="en-AU"/>
        </w:rPr>
        <w:t>Haines v R; Brown v R [2023] NSWCCA 108</w:t>
      </w:r>
    </w:p>
    <w:p w14:paraId="3980F661" w14:textId="5981FD55" w:rsidR="001C577C" w:rsidRDefault="001C577C" w:rsidP="00CA24A4">
      <w:pPr>
        <w:rPr>
          <w:rFonts w:ascii="Lucida Bright" w:eastAsia="Times New Roman" w:hAnsi="Lucida Bright" w:cs="Times New Roman"/>
          <w:color w:val="333333"/>
          <w:spacing w:val="-5"/>
          <w:kern w:val="36"/>
          <w:szCs w:val="24"/>
          <w:lang w:eastAsia="en-AU"/>
        </w:rPr>
      </w:pPr>
      <w:r>
        <w:rPr>
          <w:rFonts w:ascii="Lucida Bright" w:eastAsia="Times New Roman" w:hAnsi="Lucida Bright" w:cs="Times New Roman"/>
          <w:color w:val="333333"/>
          <w:spacing w:val="-5"/>
          <w:kern w:val="36"/>
          <w:szCs w:val="24"/>
          <w:lang w:eastAsia="en-AU"/>
        </w:rPr>
        <w:t>AS v R [2023] NSWCCA 161</w:t>
      </w:r>
    </w:p>
    <w:p w14:paraId="5E6A643B" w14:textId="1BC73554" w:rsidR="0002031F" w:rsidRDefault="00E04C95" w:rsidP="00CC6AA7">
      <w:pPr>
        <w:rPr>
          <w:rFonts w:ascii="Lucida Bright" w:hAnsi="Lucida Bright"/>
          <w:szCs w:val="24"/>
        </w:rPr>
      </w:pPr>
      <w:r w:rsidRPr="00E04C95">
        <w:rPr>
          <w:rFonts w:ascii="Lucida Bright" w:hAnsi="Lucida Bright"/>
          <w:szCs w:val="24"/>
        </w:rPr>
        <w:t>Cai v R [2023] NSWCCA 270</w:t>
      </w:r>
    </w:p>
    <w:p w14:paraId="622043F1" w14:textId="2AC4B86E" w:rsidR="001A77C8" w:rsidRPr="005565CD" w:rsidRDefault="001A77C8" w:rsidP="00CC6AA7">
      <w:pPr>
        <w:rPr>
          <w:rFonts w:ascii="Lucida Bright" w:hAnsi="Lucida Bright"/>
          <w:szCs w:val="24"/>
        </w:rPr>
      </w:pPr>
      <w:r w:rsidRPr="005565CD">
        <w:rPr>
          <w:rFonts w:ascii="Lucida Bright" w:hAnsi="Lucida Bright"/>
          <w:szCs w:val="24"/>
        </w:rPr>
        <w:t>LS v R [2024]</w:t>
      </w:r>
      <w:r w:rsidR="005565CD" w:rsidRPr="005565CD">
        <w:rPr>
          <w:rFonts w:ascii="Lucida Bright" w:hAnsi="Lucida Bright"/>
          <w:szCs w:val="24"/>
        </w:rPr>
        <w:t xml:space="preserve"> </w:t>
      </w:r>
      <w:r w:rsidRPr="005565CD">
        <w:rPr>
          <w:rFonts w:ascii="Lucida Bright" w:hAnsi="Lucida Bright"/>
          <w:szCs w:val="24"/>
        </w:rPr>
        <w:t>NSWCCA 110</w:t>
      </w:r>
    </w:p>
    <w:p w14:paraId="7F7E9389" w14:textId="1EF6344B" w:rsidR="005565CD" w:rsidRPr="005565CD" w:rsidRDefault="005565CD" w:rsidP="00CC6AA7">
      <w:pPr>
        <w:rPr>
          <w:rFonts w:ascii="Lucida Bright" w:hAnsi="Lucida Bright"/>
          <w:szCs w:val="24"/>
        </w:rPr>
      </w:pPr>
      <w:r w:rsidRPr="005565CD">
        <w:rPr>
          <w:rFonts w:ascii="Lucida Bright" w:hAnsi="Lucida Bright"/>
          <w:szCs w:val="24"/>
        </w:rPr>
        <w:t>AR v R [2024] NSWCCA 203</w:t>
      </w:r>
    </w:p>
    <w:p w14:paraId="5419BF22" w14:textId="77777777" w:rsidR="00613C96" w:rsidRPr="00613C96" w:rsidRDefault="00613C96" w:rsidP="00613C96">
      <w:pPr>
        <w:rPr>
          <w:rFonts w:ascii="Lucida Bright" w:hAnsi="Lucida Bright"/>
          <w:szCs w:val="24"/>
        </w:rPr>
      </w:pPr>
      <w:r w:rsidRPr="00613C96">
        <w:rPr>
          <w:rFonts w:ascii="Lucida Bright" w:hAnsi="Lucida Bright"/>
          <w:szCs w:val="24"/>
        </w:rPr>
        <w:t>MKR v R (2025) NSWCCA 1</w:t>
      </w:r>
    </w:p>
    <w:p w14:paraId="7AC662AD" w14:textId="77777777" w:rsidR="00613C96" w:rsidRPr="00613C96" w:rsidRDefault="00613C96" w:rsidP="00613C96">
      <w:pPr>
        <w:rPr>
          <w:rFonts w:ascii="Lucida Bright" w:hAnsi="Lucida Bright"/>
          <w:szCs w:val="24"/>
        </w:rPr>
      </w:pPr>
      <w:r w:rsidRPr="00613C96">
        <w:rPr>
          <w:rFonts w:ascii="Lucida Bright" w:hAnsi="Lucida Bright"/>
          <w:szCs w:val="24"/>
        </w:rPr>
        <w:t>Wright v R (2025) NSWCCA 108</w:t>
      </w:r>
    </w:p>
    <w:p w14:paraId="27C47332" w14:textId="77777777" w:rsidR="00613C96" w:rsidRPr="00613C96" w:rsidRDefault="00613C96" w:rsidP="00613C96">
      <w:pPr>
        <w:rPr>
          <w:rFonts w:ascii="Lucida Bright" w:hAnsi="Lucida Bright"/>
          <w:szCs w:val="24"/>
        </w:rPr>
      </w:pPr>
      <w:proofErr w:type="spellStart"/>
      <w:r w:rsidRPr="00613C96">
        <w:rPr>
          <w:rFonts w:ascii="Lucida Bright" w:hAnsi="Lucida Bright"/>
          <w:szCs w:val="24"/>
        </w:rPr>
        <w:t>Rangihuna</w:t>
      </w:r>
      <w:proofErr w:type="spellEnd"/>
      <w:r w:rsidRPr="00613C96">
        <w:rPr>
          <w:rFonts w:ascii="Lucida Bright" w:hAnsi="Lucida Bright"/>
          <w:szCs w:val="24"/>
        </w:rPr>
        <w:t xml:space="preserve"> v R (2025) NSWCCA 186</w:t>
      </w:r>
    </w:p>
    <w:p w14:paraId="0235A739" w14:textId="77777777" w:rsidR="00E04C95" w:rsidRPr="009E0821" w:rsidRDefault="00E04C95" w:rsidP="000643D0">
      <w:pPr>
        <w:spacing w:line="276" w:lineRule="auto"/>
        <w:rPr>
          <w:rFonts w:ascii="Lucida Bright" w:hAnsi="Lucida Bright"/>
          <w:szCs w:val="24"/>
        </w:rPr>
      </w:pPr>
    </w:p>
    <w:p w14:paraId="14338B4D" w14:textId="51A9D2E3" w:rsidR="005C3B2C" w:rsidRPr="00CC6AA7" w:rsidRDefault="00564F94" w:rsidP="004133A0">
      <w:pPr>
        <w:spacing w:line="276" w:lineRule="auto"/>
        <w:rPr>
          <w:rFonts w:ascii="Lucida Bright" w:hAnsi="Lucida Bright"/>
          <w:b/>
          <w:bCs/>
          <w:szCs w:val="24"/>
        </w:rPr>
      </w:pPr>
      <w:r w:rsidRPr="00CC6AA7">
        <w:rPr>
          <w:rFonts w:ascii="Lucida Bright" w:hAnsi="Lucida Bright"/>
          <w:b/>
          <w:bCs/>
          <w:szCs w:val="24"/>
        </w:rPr>
        <w:t>C</w:t>
      </w:r>
      <w:r w:rsidR="00CA24A4" w:rsidRPr="00CC6AA7">
        <w:rPr>
          <w:rFonts w:ascii="Lucida Bright" w:hAnsi="Lucida Bright"/>
          <w:b/>
          <w:bCs/>
          <w:szCs w:val="24"/>
        </w:rPr>
        <w:t>ourt</w:t>
      </w:r>
      <w:r w:rsidR="000123C2" w:rsidRPr="00CC6AA7">
        <w:rPr>
          <w:rFonts w:ascii="Lucida Bright" w:hAnsi="Lucida Bright"/>
          <w:b/>
          <w:bCs/>
          <w:szCs w:val="24"/>
        </w:rPr>
        <w:t xml:space="preserve"> of </w:t>
      </w:r>
      <w:r w:rsidRPr="00CC6AA7">
        <w:rPr>
          <w:rFonts w:ascii="Lucida Bright" w:hAnsi="Lucida Bright"/>
          <w:b/>
          <w:bCs/>
          <w:szCs w:val="24"/>
        </w:rPr>
        <w:t>A</w:t>
      </w:r>
      <w:r w:rsidR="00CA24A4" w:rsidRPr="00CC6AA7">
        <w:rPr>
          <w:rFonts w:ascii="Lucida Bright" w:hAnsi="Lucida Bright"/>
          <w:b/>
          <w:bCs/>
          <w:szCs w:val="24"/>
        </w:rPr>
        <w:t>ppeal</w:t>
      </w:r>
    </w:p>
    <w:p w14:paraId="7E53379E" w14:textId="77777777" w:rsidR="00564F94" w:rsidRDefault="00564F94" w:rsidP="004133A0">
      <w:pPr>
        <w:spacing w:line="276" w:lineRule="auto"/>
        <w:rPr>
          <w:rFonts w:ascii="Lucida Bright" w:hAnsi="Lucida Bright"/>
          <w:szCs w:val="24"/>
        </w:rPr>
      </w:pPr>
    </w:p>
    <w:p w14:paraId="5B959285" w14:textId="3E26631E" w:rsidR="00564F94" w:rsidRPr="00564F94" w:rsidRDefault="00564F94" w:rsidP="00564F94">
      <w:pPr>
        <w:rPr>
          <w:rFonts w:ascii="Lucida Bright" w:hAnsi="Lucida Bright"/>
          <w:lang w:eastAsia="en-AU"/>
        </w:rPr>
      </w:pPr>
      <w:r w:rsidRPr="00564F94">
        <w:rPr>
          <w:rFonts w:ascii="Lucida Bright" w:hAnsi="Lucida Bright"/>
          <w:lang w:eastAsia="en-AU"/>
        </w:rPr>
        <w:t>Griffin v Sogelease Australia Ltd &amp; Ors [2003] NSWCA 158 (20 June 2003)</w:t>
      </w:r>
    </w:p>
    <w:p w14:paraId="42B5A085" w14:textId="26101B78" w:rsidR="00564F94" w:rsidRPr="00564F94" w:rsidRDefault="00564F94" w:rsidP="00564F94">
      <w:pPr>
        <w:rPr>
          <w:rFonts w:ascii="Lucida Bright" w:hAnsi="Lucida Bright"/>
          <w:lang w:eastAsia="en-AU"/>
        </w:rPr>
      </w:pPr>
      <w:r w:rsidRPr="00564F94">
        <w:rPr>
          <w:rFonts w:ascii="Lucida Bright" w:hAnsi="Lucida Bright"/>
          <w:lang w:eastAsia="en-AU"/>
        </w:rPr>
        <w:t>Vince S</w:t>
      </w:r>
      <w:r w:rsidR="00143369">
        <w:rPr>
          <w:rFonts w:ascii="Lucida Bright" w:hAnsi="Lucida Bright"/>
          <w:lang w:eastAsia="en-AU"/>
        </w:rPr>
        <w:t xml:space="preserve">unter </w:t>
      </w:r>
      <w:r w:rsidRPr="00564F94">
        <w:rPr>
          <w:rFonts w:ascii="Lucida Bright" w:hAnsi="Lucida Bright"/>
          <w:lang w:eastAsia="en-AU"/>
        </w:rPr>
        <w:t xml:space="preserve">v </w:t>
      </w:r>
      <w:r w:rsidR="00143369">
        <w:rPr>
          <w:rFonts w:ascii="Lucida Bright" w:hAnsi="Lucida Bright"/>
          <w:lang w:eastAsia="en-AU"/>
        </w:rPr>
        <w:t>The D</w:t>
      </w:r>
      <w:r w:rsidR="00143369" w:rsidRPr="00564F94">
        <w:rPr>
          <w:rFonts w:ascii="Lucida Bright" w:hAnsi="Lucida Bright"/>
          <w:lang w:eastAsia="en-AU"/>
        </w:rPr>
        <w:t xml:space="preserve">istrict court of </w:t>
      </w:r>
      <w:r w:rsidR="00143369">
        <w:rPr>
          <w:rFonts w:ascii="Lucida Bright" w:hAnsi="Lucida Bright"/>
          <w:lang w:eastAsia="en-AU"/>
        </w:rPr>
        <w:t>N</w:t>
      </w:r>
      <w:r w:rsidR="00143369" w:rsidRPr="00564F94">
        <w:rPr>
          <w:rFonts w:ascii="Lucida Bright" w:hAnsi="Lucida Bright"/>
          <w:lang w:eastAsia="en-AU"/>
        </w:rPr>
        <w:t xml:space="preserve">ew </w:t>
      </w:r>
      <w:r w:rsidR="00143369">
        <w:rPr>
          <w:rFonts w:ascii="Lucida Bright" w:hAnsi="Lucida Bright"/>
          <w:lang w:eastAsia="en-AU"/>
        </w:rPr>
        <w:t>S</w:t>
      </w:r>
      <w:r w:rsidR="00143369" w:rsidRPr="00564F94">
        <w:rPr>
          <w:rFonts w:ascii="Lucida Bright" w:hAnsi="Lucida Bright"/>
          <w:lang w:eastAsia="en-AU"/>
        </w:rPr>
        <w:t xml:space="preserve">outh </w:t>
      </w:r>
      <w:r w:rsidR="00143369">
        <w:rPr>
          <w:rFonts w:ascii="Lucida Bright" w:hAnsi="Lucida Bright"/>
          <w:lang w:eastAsia="en-AU"/>
        </w:rPr>
        <w:t>W</w:t>
      </w:r>
      <w:r w:rsidR="00143369" w:rsidRPr="00564F94">
        <w:rPr>
          <w:rFonts w:ascii="Lucida Bright" w:hAnsi="Lucida Bright"/>
          <w:lang w:eastAsia="en-AU"/>
        </w:rPr>
        <w:t xml:space="preserve">ales </w:t>
      </w:r>
      <w:r w:rsidRPr="00564F94">
        <w:rPr>
          <w:rFonts w:ascii="Lucida Bright" w:hAnsi="Lucida Bright"/>
          <w:lang w:eastAsia="en-AU"/>
        </w:rPr>
        <w:t>[2008] NSWCA 313 (25 November 2008)</w:t>
      </w:r>
      <w:r w:rsidRPr="00564F94">
        <w:rPr>
          <w:rFonts w:ascii="Lucida Bright" w:hAnsi="Lucida Bright"/>
          <w:lang w:eastAsia="en-AU"/>
        </w:rPr>
        <w:br/>
        <w:t>Hoffenberg v The District Court of New South Wales [2010] NSWCA 142 (22 June 2010)</w:t>
      </w:r>
    </w:p>
    <w:p w14:paraId="45845720" w14:textId="4CDBE66F" w:rsidR="00564F94" w:rsidRPr="00564F94" w:rsidRDefault="00564F94" w:rsidP="00564F94">
      <w:pPr>
        <w:rPr>
          <w:rFonts w:ascii="Lucida Bright" w:hAnsi="Lucida Bright"/>
          <w:lang w:eastAsia="en-AU"/>
        </w:rPr>
      </w:pPr>
      <w:r w:rsidRPr="00564F94">
        <w:rPr>
          <w:rFonts w:ascii="Lucida Bright" w:hAnsi="Lucida Bright"/>
          <w:lang w:eastAsia="en-AU"/>
        </w:rPr>
        <w:t>Quinn v Director of Public Prosecutions [2015] NSWCA 331 (16 October 2015)</w:t>
      </w:r>
    </w:p>
    <w:p w14:paraId="33F1D004" w14:textId="146A8DD1" w:rsidR="001C577C" w:rsidRDefault="00564F94" w:rsidP="00564F94">
      <w:pPr>
        <w:rPr>
          <w:rFonts w:ascii="Lucida Bright" w:hAnsi="Lucida Bright"/>
          <w:lang w:eastAsia="en-AU"/>
        </w:rPr>
      </w:pPr>
      <w:r w:rsidRPr="00564F94">
        <w:rPr>
          <w:rFonts w:ascii="Lucida Bright" w:hAnsi="Lucida Bright"/>
          <w:lang w:eastAsia="en-AU"/>
        </w:rPr>
        <w:lastRenderedPageBreak/>
        <w:t>Hay v Director of Public Prosecutions (NSW) [2020] NSWCA 75 (24 April 2020)</w:t>
      </w:r>
      <w:r w:rsidR="00F149C4">
        <w:rPr>
          <w:rFonts w:ascii="Lucida Bright" w:hAnsi="Lucida Bright"/>
          <w:lang w:eastAsia="en-AU"/>
        </w:rPr>
        <w:t xml:space="preserve"> </w:t>
      </w:r>
    </w:p>
    <w:p w14:paraId="2B2406A5" w14:textId="79341DA9" w:rsidR="00564F94" w:rsidRPr="0058614F" w:rsidRDefault="0002031F" w:rsidP="00564F94">
      <w:pPr>
        <w:rPr>
          <w:rFonts w:ascii="Lucida Bright" w:hAnsi="Lucida Bright"/>
          <w:b/>
          <w:bCs/>
          <w:lang w:eastAsia="en-AU"/>
        </w:rPr>
      </w:pPr>
      <w:r>
        <w:rPr>
          <w:rFonts w:ascii="Lucida Bright" w:hAnsi="Lucida Bright"/>
          <w:lang w:eastAsia="en-AU"/>
        </w:rPr>
        <w:t>Landrey v DPP (NSW) [2022] NSWCA 211 (21 December 2022</w:t>
      </w:r>
    </w:p>
    <w:p w14:paraId="0EDDF829" w14:textId="486E8092" w:rsidR="00E04C95" w:rsidRPr="00CC6AA7" w:rsidRDefault="00E04C95" w:rsidP="00E04C95">
      <w:pPr>
        <w:rPr>
          <w:rFonts w:ascii="Lucida Bright" w:hAnsi="Lucida Bright"/>
          <w:b/>
          <w:bCs/>
          <w:szCs w:val="24"/>
        </w:rPr>
      </w:pPr>
      <w:r w:rsidRPr="00CC6AA7">
        <w:rPr>
          <w:rFonts w:ascii="Lucida Bright" w:hAnsi="Lucida Bright"/>
          <w:b/>
          <w:bCs/>
          <w:szCs w:val="24"/>
        </w:rPr>
        <w:t>QLD Court of Appeal</w:t>
      </w:r>
    </w:p>
    <w:p w14:paraId="40DB6B7C" w14:textId="2EA4BE3A" w:rsidR="00E04C95" w:rsidRPr="00E04C95" w:rsidRDefault="00E04C95" w:rsidP="00E04C95">
      <w:pPr>
        <w:rPr>
          <w:rFonts w:ascii="Lucida Bright" w:hAnsi="Lucida Bright"/>
          <w:szCs w:val="24"/>
        </w:rPr>
      </w:pPr>
      <w:r w:rsidRPr="00E04C95">
        <w:rPr>
          <w:rFonts w:ascii="Lucida Bright" w:hAnsi="Lucida Bright"/>
          <w:szCs w:val="24"/>
        </w:rPr>
        <w:t>Nguyen v Comm of Police (2014)</w:t>
      </w:r>
      <w:r>
        <w:rPr>
          <w:rFonts w:ascii="Lucida Bright" w:hAnsi="Lucida Bright"/>
          <w:szCs w:val="24"/>
        </w:rPr>
        <w:t xml:space="preserve"> </w:t>
      </w:r>
      <w:r w:rsidRPr="00E04C95">
        <w:rPr>
          <w:rFonts w:ascii="Lucida Bright" w:hAnsi="Lucida Bright"/>
          <w:szCs w:val="24"/>
        </w:rPr>
        <w:t>QCA 293</w:t>
      </w:r>
    </w:p>
    <w:p w14:paraId="3CB74831" w14:textId="012273C4" w:rsidR="00E04C95" w:rsidRPr="00E04C95" w:rsidRDefault="00E04C95" w:rsidP="00E04C95">
      <w:pPr>
        <w:rPr>
          <w:rFonts w:ascii="Lucida Bright" w:hAnsi="Lucida Bright"/>
          <w:szCs w:val="24"/>
        </w:rPr>
      </w:pPr>
      <w:r w:rsidRPr="00E04C95">
        <w:rPr>
          <w:rFonts w:ascii="Lucida Bright" w:hAnsi="Lucida Bright"/>
          <w:szCs w:val="24"/>
        </w:rPr>
        <w:t xml:space="preserve">RBK v R (2023) QCA 185   </w:t>
      </w:r>
    </w:p>
    <w:p w14:paraId="5DE6EBB0" w14:textId="77777777" w:rsidR="00613C96" w:rsidRPr="00613C96" w:rsidRDefault="00613C96" w:rsidP="00613C96">
      <w:pPr>
        <w:rPr>
          <w:rFonts w:ascii="Lucida Bright" w:hAnsi="Lucida Bright"/>
          <w:szCs w:val="24"/>
        </w:rPr>
      </w:pPr>
      <w:r w:rsidRPr="00613C96">
        <w:rPr>
          <w:rFonts w:ascii="Lucida Bright" w:hAnsi="Lucida Bright"/>
          <w:szCs w:val="24"/>
        </w:rPr>
        <w:t>Landrey v R (No2) (2023) NSWCA 27</w:t>
      </w:r>
    </w:p>
    <w:p w14:paraId="7EECB77E" w14:textId="77777777" w:rsidR="00613C96" w:rsidRPr="00613C96" w:rsidRDefault="00613C96" w:rsidP="00613C96">
      <w:pPr>
        <w:rPr>
          <w:rFonts w:ascii="Lucida Bright" w:hAnsi="Lucida Bright"/>
          <w:szCs w:val="24"/>
        </w:rPr>
      </w:pPr>
      <w:r w:rsidRPr="00613C96">
        <w:rPr>
          <w:rFonts w:ascii="Lucida Bright" w:hAnsi="Lucida Bright"/>
          <w:szCs w:val="24"/>
        </w:rPr>
        <w:t>Lo v Gu (2025) NSWCA 228</w:t>
      </w:r>
    </w:p>
    <w:p w14:paraId="1422D169" w14:textId="77777777" w:rsidR="00564F94" w:rsidRPr="004133A0" w:rsidRDefault="00564F94" w:rsidP="004133A0">
      <w:pPr>
        <w:spacing w:line="276" w:lineRule="auto"/>
        <w:rPr>
          <w:rFonts w:ascii="Lucida Bright" w:hAnsi="Lucida Bright"/>
          <w:szCs w:val="24"/>
        </w:rPr>
      </w:pPr>
    </w:p>
    <w:sectPr w:rsidR="00564F94" w:rsidRPr="004133A0" w:rsidSect="000D77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49948" w14:textId="77777777" w:rsidR="00301CD9" w:rsidRDefault="00301CD9" w:rsidP="005C3B2C">
      <w:r>
        <w:separator/>
      </w:r>
    </w:p>
  </w:endnote>
  <w:endnote w:type="continuationSeparator" w:id="0">
    <w:p w14:paraId="5C420518" w14:textId="77777777" w:rsidR="00301CD9" w:rsidRDefault="00301CD9" w:rsidP="005C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Lucida Bright">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401A" w14:textId="77777777" w:rsidR="00301CD9" w:rsidRDefault="00301CD9" w:rsidP="005C3B2C">
      <w:r>
        <w:separator/>
      </w:r>
    </w:p>
  </w:footnote>
  <w:footnote w:type="continuationSeparator" w:id="0">
    <w:p w14:paraId="6F8F00B8" w14:textId="77777777" w:rsidR="00301CD9" w:rsidRDefault="00301CD9" w:rsidP="005C3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47"/>
    <w:rsid w:val="000123C2"/>
    <w:rsid w:val="0002031F"/>
    <w:rsid w:val="00022C84"/>
    <w:rsid w:val="0002758F"/>
    <w:rsid w:val="000337FF"/>
    <w:rsid w:val="000372AC"/>
    <w:rsid w:val="00056D55"/>
    <w:rsid w:val="000643D0"/>
    <w:rsid w:val="00065048"/>
    <w:rsid w:val="000B41F1"/>
    <w:rsid w:val="000B64B9"/>
    <w:rsid w:val="000D25BE"/>
    <w:rsid w:val="000D77A9"/>
    <w:rsid w:val="000E65B1"/>
    <w:rsid w:val="000F2351"/>
    <w:rsid w:val="00140860"/>
    <w:rsid w:val="00143369"/>
    <w:rsid w:val="001762F2"/>
    <w:rsid w:val="00192501"/>
    <w:rsid w:val="001A77C8"/>
    <w:rsid w:val="001B1ABF"/>
    <w:rsid w:val="001C3491"/>
    <w:rsid w:val="001C577C"/>
    <w:rsid w:val="001D1E03"/>
    <w:rsid w:val="002001CC"/>
    <w:rsid w:val="00205998"/>
    <w:rsid w:val="00224BD4"/>
    <w:rsid w:val="00245149"/>
    <w:rsid w:val="00271186"/>
    <w:rsid w:val="0029129B"/>
    <w:rsid w:val="002A4A42"/>
    <w:rsid w:val="002B5440"/>
    <w:rsid w:val="002B7FFB"/>
    <w:rsid w:val="002C2DFA"/>
    <w:rsid w:val="002C42B4"/>
    <w:rsid w:val="002D6D61"/>
    <w:rsid w:val="002E6A4E"/>
    <w:rsid w:val="002F2AAB"/>
    <w:rsid w:val="00301CD9"/>
    <w:rsid w:val="00302010"/>
    <w:rsid w:val="0030284A"/>
    <w:rsid w:val="00321D90"/>
    <w:rsid w:val="00330A72"/>
    <w:rsid w:val="00332237"/>
    <w:rsid w:val="0034265E"/>
    <w:rsid w:val="00357515"/>
    <w:rsid w:val="00363EB0"/>
    <w:rsid w:val="00366A27"/>
    <w:rsid w:val="003B33A4"/>
    <w:rsid w:val="003E186E"/>
    <w:rsid w:val="004133A0"/>
    <w:rsid w:val="004220C6"/>
    <w:rsid w:val="00432ABE"/>
    <w:rsid w:val="00441283"/>
    <w:rsid w:val="0045758C"/>
    <w:rsid w:val="0046086C"/>
    <w:rsid w:val="00481B47"/>
    <w:rsid w:val="00490112"/>
    <w:rsid w:val="0049463A"/>
    <w:rsid w:val="004D7F89"/>
    <w:rsid w:val="004F2F1A"/>
    <w:rsid w:val="00502546"/>
    <w:rsid w:val="005070D3"/>
    <w:rsid w:val="00516424"/>
    <w:rsid w:val="005430D8"/>
    <w:rsid w:val="00544DE3"/>
    <w:rsid w:val="005565CD"/>
    <w:rsid w:val="00557852"/>
    <w:rsid w:val="00564F94"/>
    <w:rsid w:val="00580759"/>
    <w:rsid w:val="005828B2"/>
    <w:rsid w:val="00584B5D"/>
    <w:rsid w:val="0058614F"/>
    <w:rsid w:val="00596EDF"/>
    <w:rsid w:val="005A4934"/>
    <w:rsid w:val="005B538D"/>
    <w:rsid w:val="005C3B2C"/>
    <w:rsid w:val="005F5B1E"/>
    <w:rsid w:val="00613C96"/>
    <w:rsid w:val="00622FBA"/>
    <w:rsid w:val="00637C6D"/>
    <w:rsid w:val="0065626D"/>
    <w:rsid w:val="00664E09"/>
    <w:rsid w:val="00666357"/>
    <w:rsid w:val="00667ABA"/>
    <w:rsid w:val="006A77BF"/>
    <w:rsid w:val="006D0FFC"/>
    <w:rsid w:val="006D2417"/>
    <w:rsid w:val="006E433C"/>
    <w:rsid w:val="006E6375"/>
    <w:rsid w:val="00715348"/>
    <w:rsid w:val="0072756B"/>
    <w:rsid w:val="0078255B"/>
    <w:rsid w:val="007927F6"/>
    <w:rsid w:val="007C52D9"/>
    <w:rsid w:val="007C5512"/>
    <w:rsid w:val="007E2B72"/>
    <w:rsid w:val="00807354"/>
    <w:rsid w:val="0083415E"/>
    <w:rsid w:val="00836B37"/>
    <w:rsid w:val="00844468"/>
    <w:rsid w:val="008775AD"/>
    <w:rsid w:val="00895214"/>
    <w:rsid w:val="008A1A6D"/>
    <w:rsid w:val="008A68B5"/>
    <w:rsid w:val="008B2047"/>
    <w:rsid w:val="008C08A9"/>
    <w:rsid w:val="008D53B7"/>
    <w:rsid w:val="008F6C72"/>
    <w:rsid w:val="00914CD2"/>
    <w:rsid w:val="0091549C"/>
    <w:rsid w:val="0091685D"/>
    <w:rsid w:val="00932191"/>
    <w:rsid w:val="00943A2A"/>
    <w:rsid w:val="00952C71"/>
    <w:rsid w:val="00953E72"/>
    <w:rsid w:val="009572E1"/>
    <w:rsid w:val="009656C8"/>
    <w:rsid w:val="0097670D"/>
    <w:rsid w:val="00984564"/>
    <w:rsid w:val="009A29B9"/>
    <w:rsid w:val="009A6344"/>
    <w:rsid w:val="009C71E6"/>
    <w:rsid w:val="009E0821"/>
    <w:rsid w:val="00A37F29"/>
    <w:rsid w:val="00A533D6"/>
    <w:rsid w:val="00A55A27"/>
    <w:rsid w:val="00A561FB"/>
    <w:rsid w:val="00A57AA6"/>
    <w:rsid w:val="00A636E9"/>
    <w:rsid w:val="00A850F1"/>
    <w:rsid w:val="00AC46C8"/>
    <w:rsid w:val="00AD70B5"/>
    <w:rsid w:val="00B17E56"/>
    <w:rsid w:val="00B411D7"/>
    <w:rsid w:val="00B43F64"/>
    <w:rsid w:val="00B51288"/>
    <w:rsid w:val="00B7065E"/>
    <w:rsid w:val="00B966B2"/>
    <w:rsid w:val="00BA3F2A"/>
    <w:rsid w:val="00BE2B84"/>
    <w:rsid w:val="00BE7BDF"/>
    <w:rsid w:val="00C53F09"/>
    <w:rsid w:val="00C61246"/>
    <w:rsid w:val="00CA24A4"/>
    <w:rsid w:val="00CB2214"/>
    <w:rsid w:val="00CC6AA7"/>
    <w:rsid w:val="00CE015A"/>
    <w:rsid w:val="00CE0540"/>
    <w:rsid w:val="00CF66B0"/>
    <w:rsid w:val="00D05440"/>
    <w:rsid w:val="00D31812"/>
    <w:rsid w:val="00D3270D"/>
    <w:rsid w:val="00D41BAA"/>
    <w:rsid w:val="00D43586"/>
    <w:rsid w:val="00D60C13"/>
    <w:rsid w:val="00DD73CE"/>
    <w:rsid w:val="00E04C95"/>
    <w:rsid w:val="00E460BB"/>
    <w:rsid w:val="00E611E5"/>
    <w:rsid w:val="00E62D57"/>
    <w:rsid w:val="00E725E2"/>
    <w:rsid w:val="00E77A52"/>
    <w:rsid w:val="00E84518"/>
    <w:rsid w:val="00E91E9C"/>
    <w:rsid w:val="00ED738D"/>
    <w:rsid w:val="00EF3832"/>
    <w:rsid w:val="00F01100"/>
    <w:rsid w:val="00F149C4"/>
    <w:rsid w:val="00F251FC"/>
    <w:rsid w:val="00F25A12"/>
    <w:rsid w:val="00F66DDD"/>
    <w:rsid w:val="00F75544"/>
    <w:rsid w:val="00FA59C9"/>
    <w:rsid w:val="00FE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BD73"/>
  <w15:docId w15:val="{F8E51817-F6DD-4955-ACC8-D1F9EBF7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BDF"/>
  </w:style>
  <w:style w:type="paragraph" w:styleId="Heading1">
    <w:name w:val="heading 1"/>
    <w:basedOn w:val="Normal"/>
    <w:next w:val="Normal"/>
    <w:link w:val="Heading1Char"/>
    <w:uiPriority w:val="9"/>
    <w:qFormat/>
    <w:rsid w:val="00F011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0A72"/>
    <w:rPr>
      <w:color w:val="0000FF"/>
      <w:u w:val="single"/>
    </w:rPr>
  </w:style>
  <w:style w:type="character" w:customStyle="1" w:styleId="apple-converted-space">
    <w:name w:val="apple-converted-space"/>
    <w:basedOn w:val="DefaultParagraphFont"/>
    <w:rsid w:val="00330A72"/>
  </w:style>
  <w:style w:type="paragraph" w:styleId="Header">
    <w:name w:val="header"/>
    <w:basedOn w:val="Normal"/>
    <w:link w:val="HeaderChar"/>
    <w:uiPriority w:val="99"/>
    <w:unhideWhenUsed/>
    <w:rsid w:val="005C3B2C"/>
    <w:pPr>
      <w:tabs>
        <w:tab w:val="center" w:pos="4513"/>
        <w:tab w:val="right" w:pos="9026"/>
      </w:tabs>
    </w:pPr>
  </w:style>
  <w:style w:type="character" w:customStyle="1" w:styleId="HeaderChar">
    <w:name w:val="Header Char"/>
    <w:basedOn w:val="DefaultParagraphFont"/>
    <w:link w:val="Header"/>
    <w:uiPriority w:val="99"/>
    <w:rsid w:val="005C3B2C"/>
  </w:style>
  <w:style w:type="paragraph" w:styleId="Footer">
    <w:name w:val="footer"/>
    <w:basedOn w:val="Normal"/>
    <w:link w:val="FooterChar"/>
    <w:uiPriority w:val="99"/>
    <w:unhideWhenUsed/>
    <w:rsid w:val="005C3B2C"/>
    <w:pPr>
      <w:tabs>
        <w:tab w:val="center" w:pos="4513"/>
        <w:tab w:val="right" w:pos="9026"/>
      </w:tabs>
    </w:pPr>
  </w:style>
  <w:style w:type="character" w:customStyle="1" w:styleId="FooterChar">
    <w:name w:val="Footer Char"/>
    <w:basedOn w:val="DefaultParagraphFont"/>
    <w:link w:val="Footer"/>
    <w:uiPriority w:val="99"/>
    <w:rsid w:val="005C3B2C"/>
  </w:style>
  <w:style w:type="character" w:styleId="FollowedHyperlink">
    <w:name w:val="FollowedHyperlink"/>
    <w:basedOn w:val="DefaultParagraphFont"/>
    <w:uiPriority w:val="99"/>
    <w:semiHidden/>
    <w:unhideWhenUsed/>
    <w:rsid w:val="00B966B2"/>
    <w:rPr>
      <w:color w:val="800080" w:themeColor="followedHyperlink"/>
      <w:u w:val="single"/>
    </w:rPr>
  </w:style>
  <w:style w:type="paragraph" w:styleId="BalloonText">
    <w:name w:val="Balloon Text"/>
    <w:basedOn w:val="Normal"/>
    <w:link w:val="BalloonTextChar"/>
    <w:uiPriority w:val="99"/>
    <w:semiHidden/>
    <w:unhideWhenUsed/>
    <w:rsid w:val="00A561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FB"/>
    <w:rPr>
      <w:rFonts w:ascii="Segoe UI" w:hAnsi="Segoe UI" w:cs="Segoe UI"/>
      <w:sz w:val="18"/>
      <w:szCs w:val="18"/>
    </w:rPr>
  </w:style>
  <w:style w:type="character" w:customStyle="1" w:styleId="Heading1Char">
    <w:name w:val="Heading 1 Char"/>
    <w:basedOn w:val="DefaultParagraphFont"/>
    <w:link w:val="Heading1"/>
    <w:uiPriority w:val="9"/>
    <w:rsid w:val="00F0110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50114">
      <w:bodyDiv w:val="1"/>
      <w:marLeft w:val="0"/>
      <w:marRight w:val="0"/>
      <w:marTop w:val="0"/>
      <w:marBottom w:val="0"/>
      <w:divBdr>
        <w:top w:val="none" w:sz="0" w:space="0" w:color="auto"/>
        <w:left w:val="none" w:sz="0" w:space="0" w:color="auto"/>
        <w:bottom w:val="none" w:sz="0" w:space="0" w:color="auto"/>
        <w:right w:val="none" w:sz="0" w:space="0" w:color="auto"/>
      </w:divBdr>
    </w:div>
    <w:div w:id="114179663">
      <w:bodyDiv w:val="1"/>
      <w:marLeft w:val="0"/>
      <w:marRight w:val="0"/>
      <w:marTop w:val="0"/>
      <w:marBottom w:val="0"/>
      <w:divBdr>
        <w:top w:val="none" w:sz="0" w:space="0" w:color="auto"/>
        <w:left w:val="none" w:sz="0" w:space="0" w:color="auto"/>
        <w:bottom w:val="none" w:sz="0" w:space="0" w:color="auto"/>
        <w:right w:val="none" w:sz="0" w:space="0" w:color="auto"/>
      </w:divBdr>
    </w:div>
    <w:div w:id="248276832">
      <w:bodyDiv w:val="1"/>
      <w:marLeft w:val="0"/>
      <w:marRight w:val="0"/>
      <w:marTop w:val="0"/>
      <w:marBottom w:val="0"/>
      <w:divBdr>
        <w:top w:val="none" w:sz="0" w:space="0" w:color="auto"/>
        <w:left w:val="none" w:sz="0" w:space="0" w:color="auto"/>
        <w:bottom w:val="none" w:sz="0" w:space="0" w:color="auto"/>
        <w:right w:val="none" w:sz="0" w:space="0" w:color="auto"/>
      </w:divBdr>
    </w:div>
    <w:div w:id="325938064">
      <w:bodyDiv w:val="1"/>
      <w:marLeft w:val="0"/>
      <w:marRight w:val="0"/>
      <w:marTop w:val="0"/>
      <w:marBottom w:val="0"/>
      <w:divBdr>
        <w:top w:val="none" w:sz="0" w:space="0" w:color="auto"/>
        <w:left w:val="none" w:sz="0" w:space="0" w:color="auto"/>
        <w:bottom w:val="none" w:sz="0" w:space="0" w:color="auto"/>
        <w:right w:val="none" w:sz="0" w:space="0" w:color="auto"/>
      </w:divBdr>
    </w:div>
    <w:div w:id="397286157">
      <w:bodyDiv w:val="1"/>
      <w:marLeft w:val="0"/>
      <w:marRight w:val="0"/>
      <w:marTop w:val="0"/>
      <w:marBottom w:val="0"/>
      <w:divBdr>
        <w:top w:val="none" w:sz="0" w:space="0" w:color="auto"/>
        <w:left w:val="none" w:sz="0" w:space="0" w:color="auto"/>
        <w:bottom w:val="none" w:sz="0" w:space="0" w:color="auto"/>
        <w:right w:val="none" w:sz="0" w:space="0" w:color="auto"/>
      </w:divBdr>
    </w:div>
    <w:div w:id="421612066">
      <w:bodyDiv w:val="1"/>
      <w:marLeft w:val="0"/>
      <w:marRight w:val="0"/>
      <w:marTop w:val="0"/>
      <w:marBottom w:val="0"/>
      <w:divBdr>
        <w:top w:val="none" w:sz="0" w:space="0" w:color="auto"/>
        <w:left w:val="none" w:sz="0" w:space="0" w:color="auto"/>
        <w:bottom w:val="none" w:sz="0" w:space="0" w:color="auto"/>
        <w:right w:val="none" w:sz="0" w:space="0" w:color="auto"/>
      </w:divBdr>
    </w:div>
    <w:div w:id="653415060">
      <w:bodyDiv w:val="1"/>
      <w:marLeft w:val="0"/>
      <w:marRight w:val="0"/>
      <w:marTop w:val="0"/>
      <w:marBottom w:val="0"/>
      <w:divBdr>
        <w:top w:val="none" w:sz="0" w:space="0" w:color="auto"/>
        <w:left w:val="none" w:sz="0" w:space="0" w:color="auto"/>
        <w:bottom w:val="none" w:sz="0" w:space="0" w:color="auto"/>
        <w:right w:val="none" w:sz="0" w:space="0" w:color="auto"/>
      </w:divBdr>
    </w:div>
    <w:div w:id="985235219">
      <w:bodyDiv w:val="1"/>
      <w:marLeft w:val="0"/>
      <w:marRight w:val="0"/>
      <w:marTop w:val="0"/>
      <w:marBottom w:val="0"/>
      <w:divBdr>
        <w:top w:val="none" w:sz="0" w:space="0" w:color="auto"/>
        <w:left w:val="none" w:sz="0" w:space="0" w:color="auto"/>
        <w:bottom w:val="none" w:sz="0" w:space="0" w:color="auto"/>
        <w:right w:val="none" w:sz="0" w:space="0" w:color="auto"/>
      </w:divBdr>
    </w:div>
    <w:div w:id="1044015326">
      <w:bodyDiv w:val="1"/>
      <w:marLeft w:val="0"/>
      <w:marRight w:val="0"/>
      <w:marTop w:val="0"/>
      <w:marBottom w:val="0"/>
      <w:divBdr>
        <w:top w:val="none" w:sz="0" w:space="0" w:color="auto"/>
        <w:left w:val="none" w:sz="0" w:space="0" w:color="auto"/>
        <w:bottom w:val="none" w:sz="0" w:space="0" w:color="auto"/>
        <w:right w:val="none" w:sz="0" w:space="0" w:color="auto"/>
      </w:divBdr>
    </w:div>
    <w:div w:id="1370834898">
      <w:bodyDiv w:val="1"/>
      <w:marLeft w:val="0"/>
      <w:marRight w:val="0"/>
      <w:marTop w:val="0"/>
      <w:marBottom w:val="0"/>
      <w:divBdr>
        <w:top w:val="none" w:sz="0" w:space="0" w:color="auto"/>
        <w:left w:val="none" w:sz="0" w:space="0" w:color="auto"/>
        <w:bottom w:val="none" w:sz="0" w:space="0" w:color="auto"/>
        <w:right w:val="none" w:sz="0" w:space="0" w:color="auto"/>
      </w:divBdr>
    </w:div>
    <w:div w:id="1484156997">
      <w:bodyDiv w:val="1"/>
      <w:marLeft w:val="0"/>
      <w:marRight w:val="0"/>
      <w:marTop w:val="0"/>
      <w:marBottom w:val="0"/>
      <w:divBdr>
        <w:top w:val="none" w:sz="0" w:space="0" w:color="auto"/>
        <w:left w:val="none" w:sz="0" w:space="0" w:color="auto"/>
        <w:bottom w:val="none" w:sz="0" w:space="0" w:color="auto"/>
        <w:right w:val="none" w:sz="0" w:space="0" w:color="auto"/>
      </w:divBdr>
    </w:div>
    <w:div w:id="1544948987">
      <w:bodyDiv w:val="1"/>
      <w:marLeft w:val="0"/>
      <w:marRight w:val="0"/>
      <w:marTop w:val="0"/>
      <w:marBottom w:val="0"/>
      <w:divBdr>
        <w:top w:val="none" w:sz="0" w:space="0" w:color="auto"/>
        <w:left w:val="none" w:sz="0" w:space="0" w:color="auto"/>
        <w:bottom w:val="none" w:sz="0" w:space="0" w:color="auto"/>
        <w:right w:val="none" w:sz="0" w:space="0" w:color="auto"/>
      </w:divBdr>
    </w:div>
    <w:div w:id="1808863011">
      <w:bodyDiv w:val="1"/>
      <w:marLeft w:val="0"/>
      <w:marRight w:val="0"/>
      <w:marTop w:val="0"/>
      <w:marBottom w:val="0"/>
      <w:divBdr>
        <w:top w:val="none" w:sz="0" w:space="0" w:color="auto"/>
        <w:left w:val="none" w:sz="0" w:space="0" w:color="auto"/>
        <w:bottom w:val="none" w:sz="0" w:space="0" w:color="auto"/>
        <w:right w:val="none" w:sz="0" w:space="0" w:color="auto"/>
      </w:divBdr>
    </w:div>
    <w:div w:id="1894124033">
      <w:bodyDiv w:val="1"/>
      <w:marLeft w:val="0"/>
      <w:marRight w:val="0"/>
      <w:marTop w:val="0"/>
      <w:marBottom w:val="0"/>
      <w:divBdr>
        <w:top w:val="none" w:sz="0" w:space="0" w:color="auto"/>
        <w:left w:val="none" w:sz="0" w:space="0" w:color="auto"/>
        <w:bottom w:val="none" w:sz="0" w:space="0" w:color="auto"/>
        <w:right w:val="none" w:sz="0" w:space="0" w:color="auto"/>
      </w:divBdr>
    </w:div>
    <w:div w:id="1908106063">
      <w:bodyDiv w:val="1"/>
      <w:marLeft w:val="0"/>
      <w:marRight w:val="0"/>
      <w:marTop w:val="0"/>
      <w:marBottom w:val="0"/>
      <w:divBdr>
        <w:top w:val="none" w:sz="0" w:space="0" w:color="auto"/>
        <w:left w:val="none" w:sz="0" w:space="0" w:color="auto"/>
        <w:bottom w:val="none" w:sz="0" w:space="0" w:color="auto"/>
        <w:right w:val="none" w:sz="0" w:space="0" w:color="auto"/>
      </w:divBdr>
    </w:div>
    <w:div w:id="2060787882">
      <w:bodyDiv w:val="1"/>
      <w:marLeft w:val="0"/>
      <w:marRight w:val="0"/>
      <w:marTop w:val="0"/>
      <w:marBottom w:val="0"/>
      <w:divBdr>
        <w:top w:val="none" w:sz="0" w:space="0" w:color="auto"/>
        <w:left w:val="none" w:sz="0" w:space="0" w:color="auto"/>
        <w:bottom w:val="none" w:sz="0" w:space="0" w:color="auto"/>
        <w:right w:val="none" w:sz="0" w:space="0" w:color="auto"/>
      </w:divBdr>
    </w:div>
    <w:div w:id="212522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stlii.edu.au/cgi-bin/disp.pl/au/cases/cth/HCATrans/1995/413.html?stem=0&amp;synonyms=0&amp;query=WEndler" TargetMode="External"/><Relationship Id="rId18" Type="http://schemas.openxmlformats.org/officeDocument/2006/relationships/hyperlink" Target="http://www.austlii.edu.au/cgi-bin/disp.pl/au/cases/cth/HCATrans/1996/506.html?stem=0&amp;synonyms=0&amp;query=WEndler" TargetMode="External"/><Relationship Id="rId26" Type="http://schemas.openxmlformats.org/officeDocument/2006/relationships/hyperlink" Target="http://www.austlii.edu.au/cgi-bin/disp.pl/au/cases/cth/HCATrans/1998/169.html?stem=0&amp;synonyms=0&amp;query=WEndler" TargetMode="External"/><Relationship Id="rId39" Type="http://schemas.openxmlformats.org/officeDocument/2006/relationships/hyperlink" Target="http://www.austlii.edu.au/cgi-bin/disp.pl/au/cases/cth/HCATrans/1999/244.html?stem=0&amp;synonyms=0&amp;query=WEndler" TargetMode="External"/><Relationship Id="rId21" Type="http://schemas.openxmlformats.org/officeDocument/2006/relationships/hyperlink" Target="http://www.austlii.edu.au/cgi-bin/disp.pl/au/cases/cth/HCATrans/1997/357.html?stem=0&amp;synonyms=0&amp;query=WEndler" TargetMode="External"/><Relationship Id="rId34" Type="http://schemas.openxmlformats.org/officeDocument/2006/relationships/hyperlink" Target="http://www.austlii.edu.au/cgi-bin/disp.pl/au/cases/cth/HCATrans/1999/34.html?stem=0&amp;synonyms=0&amp;query=WEndler" TargetMode="External"/><Relationship Id="rId42" Type="http://schemas.openxmlformats.org/officeDocument/2006/relationships/hyperlink" Target="http://www.austlii.edu.au/cgi-bin/disp.pl/au/cases/cth/HCATrans/1999/651.html?stem=0&amp;synonyms=0&amp;query=WEndler" TargetMode="External"/><Relationship Id="rId47" Type="http://schemas.openxmlformats.org/officeDocument/2006/relationships/hyperlink" Target="http://www.austlii.edu.au/cgi-bin/disp.pl/au/cases/cth/HCATrans/2000/435.html?stem=0&amp;synonyms=0&amp;query=WEndler" TargetMode="External"/><Relationship Id="rId50" Type="http://schemas.openxmlformats.org/officeDocument/2006/relationships/hyperlink" Target="http://www.austlii.edu.au/cgi-bin/disp.pl/au/cases/cth/HCATrans/2000/566.html?stem=0&amp;synonyms=0&amp;query=WEndler" TargetMode="External"/><Relationship Id="rId55" Type="http://schemas.openxmlformats.org/officeDocument/2006/relationships/hyperlink" Target="http://www.austlii.edu.au/cgi-bin/disp.pl/au/cases/cth/HCATrans/2002/41.html?stem=0&amp;synonyms=0&amp;query=WEndler" TargetMode="External"/><Relationship Id="rId63" Type="http://schemas.openxmlformats.org/officeDocument/2006/relationships/hyperlink" Target="http://www.austlii.edu.au/cgi-bin/disp.pl/au/cases/cth/HCATrans/2005/110.html?stem=0&amp;synonyms=0&amp;query=WEndler" TargetMode="External"/><Relationship Id="rId68" Type="http://schemas.openxmlformats.org/officeDocument/2006/relationships/hyperlink" Target="http://www.austlii.edu.au/cgi-bin/disp.pl/au/cases/cth/HCATrans/2008/241.html?stem=0&amp;synonyms=0&amp;query=WEndler" TargetMode="External"/><Relationship Id="rId76" Type="http://schemas.openxmlformats.org/officeDocument/2006/relationships/hyperlink" Target="http://www.austlii.edu.au/cgi-bin/disp.pl/au/cases/cth/HCATrans/2011/147.html?stem=0&amp;synonyms=0&amp;query=WEndler" TargetMode="External"/><Relationship Id="rId84" Type="http://schemas.openxmlformats.org/officeDocument/2006/relationships/hyperlink" Target="http://www.austlii.edu.au/cgi-bin/viewdoc/au/cases/nsw/NSWCCA/2018/282.html?context=1;query=kanakaradnam;mask_path=au/cases/nsw/NSWCCA"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austlii.edu.au/cgi-bin/disp.pl/au/cases/cth/HCATrans/2009/235.html?stem=0&amp;synonyms=0&amp;query=WEndler" TargetMode="External"/><Relationship Id="rId2" Type="http://schemas.openxmlformats.org/officeDocument/2006/relationships/customXml" Target="../customXml/item2.xml"/><Relationship Id="rId16" Type="http://schemas.openxmlformats.org/officeDocument/2006/relationships/hyperlink" Target="http://www.austlii.edu.au/cgi-bin/disp.pl/au/cases/cth/HCATrans/1996/262.html?stem=0&amp;synonyms=0&amp;query=WEndler" TargetMode="External"/><Relationship Id="rId29" Type="http://schemas.openxmlformats.org/officeDocument/2006/relationships/hyperlink" Target="http://www.austlii.edu.au/cgi-bin/disp.pl/au/cases/cth/HCATrans/1998/212.html?stem=0&amp;synonyms=0&amp;query=WEndler" TargetMode="External"/><Relationship Id="rId11" Type="http://schemas.openxmlformats.org/officeDocument/2006/relationships/hyperlink" Target="http://www.austlii.edu.au/cgi-bin/disp.pl/au/cases/cth/HCATrans/1995/266.html?stem=0&amp;synonyms=0&amp;query=WEndler" TargetMode="External"/><Relationship Id="rId24" Type="http://schemas.openxmlformats.org/officeDocument/2006/relationships/hyperlink" Target="http://www.austlii.edu.au/cgi-bin/disp.pl/au/cases/cth/HCATrans/1998/32.html?stem=0&amp;synonyms=0&amp;query=WEndler" TargetMode="External"/><Relationship Id="rId32" Type="http://schemas.openxmlformats.org/officeDocument/2006/relationships/hyperlink" Target="http://www.austlii.edu.au/cgi-bin/disp.pl/au/cases/cth/HCATrans/1998/372.html?stem=0&amp;synonyms=0&amp;query=WEndler" TargetMode="External"/><Relationship Id="rId37" Type="http://schemas.openxmlformats.org/officeDocument/2006/relationships/hyperlink" Target="http://www.austlii.edu.au/cgi-bin/disp.pl/au/cases/cth/HCATrans/1999/105.html?stem=0&amp;synonyms=0&amp;query=WEndler" TargetMode="External"/><Relationship Id="rId40" Type="http://schemas.openxmlformats.org/officeDocument/2006/relationships/hyperlink" Target="http://www.austlii.edu.au/cgi-bin/disp.pl/au/cases/cth/HCATrans/1999/425.html?stem=0&amp;synonyms=0&amp;query=WEndler" TargetMode="External"/><Relationship Id="rId45" Type="http://schemas.openxmlformats.org/officeDocument/2006/relationships/hyperlink" Target="http://www.austlii.edu.au/cgi-bin/disp.pl/au/cases/cth/HCATrans/2000/24.html?stem=0&amp;synonyms=0&amp;query=WEndler" TargetMode="External"/><Relationship Id="rId53" Type="http://schemas.openxmlformats.org/officeDocument/2006/relationships/hyperlink" Target="http://www.austlii.edu.au/cgi-bin/disp.pl/au/cases/cth/HCATrans/2000/709.html?stem=0&amp;synonyms=0&amp;query=WEndler" TargetMode="External"/><Relationship Id="rId58" Type="http://schemas.openxmlformats.org/officeDocument/2006/relationships/hyperlink" Target="http://www.austlii.edu.au/cgi-bin/disp.pl/au/cases/cth/HCATrans/2003/570.html?stem=0&amp;synonyms=0&amp;query=WEndler" TargetMode="External"/><Relationship Id="rId66" Type="http://schemas.openxmlformats.org/officeDocument/2006/relationships/hyperlink" Target="http://www.austlii.edu.au/cgi-bin/disp.pl/au/cases/cth/HCATrans/2006/588.html?stem=0&amp;synonyms=0&amp;query=WEndler" TargetMode="External"/><Relationship Id="rId74" Type="http://schemas.openxmlformats.org/officeDocument/2006/relationships/hyperlink" Target="http://www.austlii.edu.au/cgi-bin/disp.pl/au/cases/cth/HCATrans/2011/30.html?stem=0&amp;synonyms=0&amp;query=WEndler" TargetMode="External"/><Relationship Id="rId79" Type="http://schemas.openxmlformats.org/officeDocument/2006/relationships/hyperlink" Target="http://www.austlii.edu.au/cgi-bin/disp.pl/au/cases/cth/HCATrans/2012/280.html?stem=0&amp;synonyms=0&amp;query=WEndler" TargetMode="External"/><Relationship Id="rId87" Type="http://schemas.openxmlformats.org/officeDocument/2006/relationships/hyperlink" Target="http://www.austlii.edu.au/cgi-bin/viewdoc/au/cases/nsw/NSWCCA/2019/197.html?context=1;query=martin%20v%20R%20(2019)%20%20;mask_path=au/cases/nsw/NSWCCA" TargetMode="External"/><Relationship Id="rId5" Type="http://schemas.openxmlformats.org/officeDocument/2006/relationships/settings" Target="settings.xml"/><Relationship Id="rId61" Type="http://schemas.openxmlformats.org/officeDocument/2006/relationships/hyperlink" Target="http://www.austlii.edu.au/cgi-bin/disp.pl/au/cases/cth/HCATrans/2004/550.html?stem=0&amp;synonyms=0&amp;query=WEndler" TargetMode="External"/><Relationship Id="rId82" Type="http://schemas.openxmlformats.org/officeDocument/2006/relationships/hyperlink" Target="http://www.austlii.edu.au/cgi-bin/disp.pl/au/cases/cth/HCATrans/2015/88.html?stem=0&amp;synonyms=0&amp;query=WEndler" TargetMode="External"/><Relationship Id="rId19" Type="http://schemas.openxmlformats.org/officeDocument/2006/relationships/hyperlink" Target="http://www.austlii.edu.au/cgi-bin/disp.pl/au/cases/cth/HCATrans/1996/525.html?stem=0&amp;synonyms=0&amp;query=WEndler" TargetMode="External"/><Relationship Id="rId4" Type="http://schemas.openxmlformats.org/officeDocument/2006/relationships/styles" Target="styles.xml"/><Relationship Id="rId9" Type="http://schemas.openxmlformats.org/officeDocument/2006/relationships/hyperlink" Target="http://www.austlii.edu.au/cgi-bin/disp.pl/au/cases/cth/HCATrans/1994/68.html?stem=0&amp;synonyms=0&amp;query=WEndler" TargetMode="External"/><Relationship Id="rId14" Type="http://schemas.openxmlformats.org/officeDocument/2006/relationships/hyperlink" Target="http://www.austlii.edu.au/cgi-bin/disp.pl/au/cases/cth/HCATrans/1996/115.html?stem=0&amp;synonyms=0&amp;query=WEndler" TargetMode="External"/><Relationship Id="rId22" Type="http://schemas.openxmlformats.org/officeDocument/2006/relationships/hyperlink" Target="http://www.austlii.edu.au/cgi-bin/disp.pl/au/cases/cth/HCATrans/1998/1.html?stem=0&amp;synonyms=0&amp;query=WEndler" TargetMode="External"/><Relationship Id="rId27" Type="http://schemas.openxmlformats.org/officeDocument/2006/relationships/hyperlink" Target="http://www.austlii.edu.au/cgi-bin/disp.pl/au/cases/cth/HCATrans/1998/83.html?stem=0&amp;synonyms=0&amp;query=WEndler" TargetMode="External"/><Relationship Id="rId30" Type="http://schemas.openxmlformats.org/officeDocument/2006/relationships/hyperlink" Target="http://www.austlii.edu.au/cgi-bin/disp.pl/au/cases/cth/HCATrans/1998/289.html?stem=0&amp;synonyms=0&amp;query=WEndler" TargetMode="External"/><Relationship Id="rId35" Type="http://schemas.openxmlformats.org/officeDocument/2006/relationships/hyperlink" Target="http://www.austlii.edu.au/cgi-bin/disp.pl/au/cases/cth/HCATrans/1999/84.html?stem=0&amp;synonyms=0&amp;query=WEndler" TargetMode="External"/><Relationship Id="rId43" Type="http://schemas.openxmlformats.org/officeDocument/2006/relationships/hyperlink" Target="http://www.austlii.edu.au/cgi-bin/disp.pl/au/cases/cth/HCATrans/1999/657.html?stem=0&amp;synonyms=0&amp;query=WEndler" TargetMode="External"/><Relationship Id="rId48" Type="http://schemas.openxmlformats.org/officeDocument/2006/relationships/hyperlink" Target="http://www.austlii.edu.au/cgi-bin/disp.pl/au/cases/cth/HCATrans/2000/446.html?stem=0&amp;synonyms=0&amp;query=WEndler" TargetMode="External"/><Relationship Id="rId56" Type="http://schemas.openxmlformats.org/officeDocument/2006/relationships/hyperlink" Target="http://www.austlii.edu.au/cgi-bin/disp.pl/au/cases/cth/HCATrans/2002/218.html?stem=0&amp;synonyms=0&amp;query=WEndler" TargetMode="External"/><Relationship Id="rId64" Type="http://schemas.openxmlformats.org/officeDocument/2006/relationships/hyperlink" Target="http://www.austlii.edu.au/cgi-bin/disp.pl/au/cases/cth/HCATrans/2005/423.html?stem=0&amp;synonyms=0&amp;query=WEndler" TargetMode="External"/><Relationship Id="rId69" Type="http://schemas.openxmlformats.org/officeDocument/2006/relationships/hyperlink" Target="http://www.austlii.edu.au/cgi-bin/disp.pl/au/cases/cth/HCATrans/2009/155.html?stem=0&amp;synonyms=0&amp;query=WEndler" TargetMode="External"/><Relationship Id="rId77" Type="http://schemas.openxmlformats.org/officeDocument/2006/relationships/hyperlink" Target="http://www.austlii.edu.au/cgi-bin/disp.pl/au/cases/cth/HCATrans/2012/169.html?stem=0&amp;synonyms=0&amp;query=WEndler" TargetMode="External"/><Relationship Id="rId8" Type="http://schemas.openxmlformats.org/officeDocument/2006/relationships/endnotes" Target="endnotes.xml"/><Relationship Id="rId51" Type="http://schemas.openxmlformats.org/officeDocument/2006/relationships/hyperlink" Target="http://www.austlii.edu.au/cgi-bin/disp.pl/au/cases/cth/HCATrans/2000/681.html?stem=0&amp;synonyms=0&amp;query=WEndler" TargetMode="External"/><Relationship Id="rId72" Type="http://schemas.openxmlformats.org/officeDocument/2006/relationships/hyperlink" Target="http://www.austlii.edu.au/cgi-bin/disp.pl/au/cases/cth/HCATrans/2009/329.html?stem=0&amp;synonyms=0&amp;query=WEndler" TargetMode="External"/><Relationship Id="rId80" Type="http://schemas.openxmlformats.org/officeDocument/2006/relationships/hyperlink" Target="http://www.austlii.edu.au/cgi-bin/disp.pl/au/cases/cth/HCATrans/2013/287.html?stem=0&amp;synonyms=0&amp;query=WEndler" TargetMode="External"/><Relationship Id="rId85" Type="http://schemas.openxmlformats.org/officeDocument/2006/relationships/hyperlink" Target="http://www.austlii.edu.au/cgi-bin/viewdoc/au/cases/nsw/NSWCCA/2018/289.html?context=1;query=A%20v%20R%20(2018)%20NSWCCA%20289;mask_path=au/cases/nsw/NSWCCA" TargetMode="External"/><Relationship Id="rId3" Type="http://schemas.openxmlformats.org/officeDocument/2006/relationships/customXml" Target="../customXml/item3.xml"/><Relationship Id="rId12" Type="http://schemas.openxmlformats.org/officeDocument/2006/relationships/hyperlink" Target="http://www.austlii.edu.au/cgi-bin/disp.pl/au/cases/cth/HCATrans/1995/341.html?stem=0&amp;synonyms=0&amp;query=WEndler" TargetMode="External"/><Relationship Id="rId17" Type="http://schemas.openxmlformats.org/officeDocument/2006/relationships/hyperlink" Target="http://www.austlii.edu.au/cgi-bin/disp.pl/au/cases/cth/HCATrans/1996/474.html?stem=0&amp;synonyms=0&amp;query=WEndler" TargetMode="External"/><Relationship Id="rId25" Type="http://schemas.openxmlformats.org/officeDocument/2006/relationships/hyperlink" Target="http://www.austlii.edu.au/cgi-bin/disp.pl/au/cases/cth/HCATrans/1998/81.html?stem=0&amp;synonyms=0&amp;query=WEndler" TargetMode="External"/><Relationship Id="rId33" Type="http://schemas.openxmlformats.org/officeDocument/2006/relationships/hyperlink" Target="http://www.austlii.edu.au/cgi-bin/disp.pl/au/cases/cth/HCATrans/1998/498.html?stem=0&amp;synonyms=0&amp;query=WEndler" TargetMode="External"/><Relationship Id="rId38" Type="http://schemas.openxmlformats.org/officeDocument/2006/relationships/hyperlink" Target="http://www.austlii.edu.au/cgi-bin/disp.pl/au/cases/cth/HCATrans/1999/155.html?stem=0&amp;synonyms=0&amp;query=WEndler" TargetMode="External"/><Relationship Id="rId46" Type="http://schemas.openxmlformats.org/officeDocument/2006/relationships/hyperlink" Target="http://www.austlii.edu.au/cgi-bin/disp.pl/au/cases/cth/HCATrans/2000/434.html?stem=0&amp;synonyms=0&amp;query=WEndler" TargetMode="External"/><Relationship Id="rId59" Type="http://schemas.openxmlformats.org/officeDocument/2006/relationships/hyperlink" Target="http://www.austlii.edu.au/cgi-bin/disp.pl/au/cases/cth/HCATrans/2004/260.html?stem=0&amp;synonyms=0&amp;query=WEndler" TargetMode="External"/><Relationship Id="rId67" Type="http://schemas.openxmlformats.org/officeDocument/2006/relationships/hyperlink" Target="http://www.austlii.edu.au/cgi-bin/disp.pl/au/cases/cth/HCATrans/2007/5.html?stem=0&amp;synonyms=0&amp;query=WEndler" TargetMode="External"/><Relationship Id="rId20" Type="http://schemas.openxmlformats.org/officeDocument/2006/relationships/hyperlink" Target="http://www.austlii.edu.au/cgi-bin/disp.pl/au/cases/cth/HCATrans/1997/289.html?stem=0&amp;synonyms=0&amp;query=WEndler" TargetMode="External"/><Relationship Id="rId41" Type="http://schemas.openxmlformats.org/officeDocument/2006/relationships/hyperlink" Target="http://www.austlii.edu.au/cgi-bin/disp.pl/au/cases/cth/HCATrans/1999/632.html?stem=0&amp;synonyms=0&amp;query=WEndler" TargetMode="External"/><Relationship Id="rId54" Type="http://schemas.openxmlformats.org/officeDocument/2006/relationships/hyperlink" Target="http://www.austlii.edu.au/cgi-bin/disp.pl/au/cases/cth/HCATrans/2001/165.html?stem=0&amp;synonyms=0&amp;query=WEndler" TargetMode="External"/><Relationship Id="rId62" Type="http://schemas.openxmlformats.org/officeDocument/2006/relationships/hyperlink" Target="http://www.austlii.edu.au/cgi-bin/disp.pl/au/cases/cth/HCATrans/2005/22.html?stem=0&amp;synonyms=0&amp;query=WEndler" TargetMode="External"/><Relationship Id="rId70" Type="http://schemas.openxmlformats.org/officeDocument/2006/relationships/hyperlink" Target="http://www.austlii.edu.au/cgi-bin/disp.pl/au/cases/cth/HCATrans/2009/156.html?stem=0&amp;synonyms=0&amp;query=WEndler" TargetMode="External"/><Relationship Id="rId75" Type="http://schemas.openxmlformats.org/officeDocument/2006/relationships/hyperlink" Target="http://www.austlii.edu.au/cgi-bin/disp.pl/au/cases/cth/HCATrans/2011/106.html?stem=0&amp;synonyms=0&amp;query=WEndler" TargetMode="External"/><Relationship Id="rId83" Type="http://schemas.openxmlformats.org/officeDocument/2006/relationships/hyperlink" Target="http://www.austlii.edu.au/cgi-bin/disp.pl/au/cases/cth/HCATrans/2015/109.html?stem=0&amp;synonyms=0&amp;query=WEndler"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austlii.edu.au/cgi-bin/disp.pl/au/cases/cth/HCATrans/1996/261.html?stem=0&amp;synonyms=0&amp;query=WEndler" TargetMode="External"/><Relationship Id="rId23" Type="http://schemas.openxmlformats.org/officeDocument/2006/relationships/hyperlink" Target="http://www.austlii.edu.au/cgi-bin/disp.pl/au/cases/cth/HCATrans/1999/34.html?stem=0&amp;synonyms=0&amp;query=WEndler" TargetMode="External"/><Relationship Id="rId28" Type="http://schemas.openxmlformats.org/officeDocument/2006/relationships/hyperlink" Target="http://www.austlii.edu.au/cgi-bin/disp.pl/au/cases/cth/HCATrans/1998/211.html?stem=0&amp;synonyms=0&amp;query=WEndler" TargetMode="External"/><Relationship Id="rId36" Type="http://schemas.openxmlformats.org/officeDocument/2006/relationships/hyperlink" Target="http://www.austlii.edu.au/cgi-bin/disp.pl/au/cases/cth/HCATrans/1999/88.html?stem=0&amp;synonyms=0&amp;query=WEndler" TargetMode="External"/><Relationship Id="rId49" Type="http://schemas.openxmlformats.org/officeDocument/2006/relationships/hyperlink" Target="http://www.austlii.edu.au/cgi-bin/disp.pl/au/cases/cth/HCATrans/2000/550.html?stem=0&amp;synonyms=0&amp;query=WEndler" TargetMode="External"/><Relationship Id="rId57" Type="http://schemas.openxmlformats.org/officeDocument/2006/relationships/hyperlink" Target="http://www.austlii.edu.au/cgi-bin/disp.pl/au/cases/cth/HCATrans/2003/568.html?stem=0&amp;synonyms=0&amp;query=WEndler" TargetMode="External"/><Relationship Id="rId10" Type="http://schemas.openxmlformats.org/officeDocument/2006/relationships/hyperlink" Target="http://www.austlii.edu.au/cgi-bin/disp.pl/au/cases/cth/HCATrans/1995/39.html?stem=0&amp;synonyms=0&amp;query=WEndler" TargetMode="External"/><Relationship Id="rId31" Type="http://schemas.openxmlformats.org/officeDocument/2006/relationships/hyperlink" Target="http://www.austlii.edu.au/cgi-bin/disp.pl/au/cases/cth/HCATrans/1998/296.html?stem=0&amp;synonyms=0&amp;query=WEndler" TargetMode="External"/><Relationship Id="rId44" Type="http://schemas.openxmlformats.org/officeDocument/2006/relationships/hyperlink" Target="http://www.austlii.edu.au/cgi-bin/disp.pl/au/cases/cth/HCATrans/2000/23.html?stem=0&amp;synonyms=0&amp;query=WEndler" TargetMode="External"/><Relationship Id="rId52" Type="http://schemas.openxmlformats.org/officeDocument/2006/relationships/hyperlink" Target="http://www.austlii.edu.au/cgi-bin/disp.pl/au/cases/cth/HCATrans/2000/687.html?stem=0&amp;synonyms=0&amp;query=WEndler" TargetMode="External"/><Relationship Id="rId60" Type="http://schemas.openxmlformats.org/officeDocument/2006/relationships/hyperlink" Target="http://www.austlii.edu.au/cgi-bin/disp.pl/au/cases/cth/HCATrans/2004/310.html?stem=0&amp;synonyms=0&amp;query=WEndler" TargetMode="External"/><Relationship Id="rId65" Type="http://schemas.openxmlformats.org/officeDocument/2006/relationships/hyperlink" Target="http://www.austlii.edu.au/cgi-bin/disp.pl/au/cases/cth/HCATrans/2006/158.html?stem=0&amp;synonyms=0&amp;query=WEndler" TargetMode="External"/><Relationship Id="rId73" Type="http://schemas.openxmlformats.org/officeDocument/2006/relationships/hyperlink" Target="http://www.austlii.edu.au/cgi-bin/disp.pl/au/cases/cth/HCATrans/2010/258.html?stem=0&amp;synonyms=0&amp;query=WEndler" TargetMode="External"/><Relationship Id="rId78" Type="http://schemas.openxmlformats.org/officeDocument/2006/relationships/hyperlink" Target="http://www.austlii.edu.au/cgi-bin/disp.pl/au/cases/cth/HCATrans/2012/205.html?stem=0&amp;synonyms=0&amp;query=WEndler" TargetMode="External"/><Relationship Id="rId81" Type="http://schemas.openxmlformats.org/officeDocument/2006/relationships/hyperlink" Target="http://www.austlii.edu.au/cgi-bin/disp.pl/au/cases/cth/HCATrans/2013/305.html?stem=0&amp;synonyms=0&amp;query=WEndler" TargetMode="External"/><Relationship Id="rId86" Type="http://schemas.openxmlformats.org/officeDocument/2006/relationships/hyperlink" Target="http://www.austlii.edu.au/cgi-bin/viewdoc/au/cases/nsw/NSWCCA/2019/102.html?context=1;query=roberts%20v%20R%20(2019)%20;mask_path=au/cases/nsw/NSW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f1937e-723f-41df-a684-e4b11d8c6e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59A0E36D19924D8F5A8BC28C138EC4" ma:contentTypeVersion="12" ma:contentTypeDescription="Create a new document." ma:contentTypeScope="" ma:versionID="826d10677993e99dff0a6a8698606d16">
  <xsd:schema xmlns:xsd="http://www.w3.org/2001/XMLSchema" xmlns:xs="http://www.w3.org/2001/XMLSchema" xmlns:p="http://schemas.microsoft.com/office/2006/metadata/properties" xmlns:ns3="b6f1937e-723f-41df-a684-e4b11d8c6e46" xmlns:ns4="0b142c28-97b4-4a07-85d4-2346a24c0dae" targetNamespace="http://schemas.microsoft.com/office/2006/metadata/properties" ma:root="true" ma:fieldsID="bd61ff20512abb47758bd6ff5b60e4e1" ns3:_="" ns4:_="">
    <xsd:import namespace="b6f1937e-723f-41df-a684-e4b11d8c6e46"/>
    <xsd:import namespace="0b142c28-97b4-4a07-85d4-2346a24c0da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1937e-723f-41df-a684-e4b11d8c6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42c28-97b4-4a07-85d4-2346a24c0d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B3B2A-2D9B-42BF-9DDE-21D0F45C19B9}">
  <ds:schemaRefs>
    <ds:schemaRef ds:uri="http://schemas.microsoft.com/office/2006/metadata/properties"/>
    <ds:schemaRef ds:uri="http://schemas.microsoft.com/office/infopath/2007/PartnerControls"/>
    <ds:schemaRef ds:uri="b6f1937e-723f-41df-a684-e4b11d8c6e46"/>
  </ds:schemaRefs>
</ds:datastoreItem>
</file>

<file path=customXml/itemProps2.xml><?xml version="1.0" encoding="utf-8"?>
<ds:datastoreItem xmlns:ds="http://schemas.openxmlformats.org/officeDocument/2006/customXml" ds:itemID="{6959DF96-D341-4AF2-AED3-4E4125DCBBDC}">
  <ds:schemaRefs>
    <ds:schemaRef ds:uri="http://schemas.microsoft.com/sharepoint/v3/contenttype/forms"/>
  </ds:schemaRefs>
</ds:datastoreItem>
</file>

<file path=customXml/itemProps3.xml><?xml version="1.0" encoding="utf-8"?>
<ds:datastoreItem xmlns:ds="http://schemas.openxmlformats.org/officeDocument/2006/customXml" ds:itemID="{51A1249F-0FED-49EC-93E4-570F7CB2F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1937e-723f-41df-a684-e4b11d8c6e46"/>
    <ds:schemaRef ds:uri="0b142c28-97b4-4a07-85d4-2346a24c0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Windeyer7Reception</dc:creator>
  <cp:lastModifiedBy>Helen Simpkin</cp:lastModifiedBy>
  <cp:revision>2</cp:revision>
  <cp:lastPrinted>2023-11-24T00:36:00Z</cp:lastPrinted>
  <dcterms:created xsi:type="dcterms:W3CDTF">2025-11-26T00:38:00Z</dcterms:created>
  <dcterms:modified xsi:type="dcterms:W3CDTF">2025-11-26T00:38:00Z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0x0101009559A0E36D19924D8F5A8BC28C138EC4</vt:lpwstr>
  </property>
</Properties>
</file>